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我校崔岐恩副教授2017年11月赴台参加高雄师范大学50周年校庆</w:t>
      </w:r>
      <w:r>
        <w:rPr>
          <w:rFonts w:hint="eastAsia" w:ascii="宋体" w:hAnsi="宋体" w:cs="宋体"/>
          <w:b/>
          <w:color w:val="000000"/>
          <w:kern w:val="1"/>
          <w:sz w:val="36"/>
          <w:szCs w:val="36"/>
        </w:rPr>
        <w:t>实际执行情况公示</w:t>
      </w:r>
    </w:p>
    <w:p>
      <w:pPr>
        <w:ind w:firstLine="1426" w:firstLineChars="592"/>
        <w:rPr>
          <w:rFonts w:ascii="宋体" w:hAnsi="宋体"/>
          <w:b/>
          <w:sz w:val="24"/>
        </w:rPr>
      </w:pPr>
    </w:p>
    <w:p>
      <w:pPr>
        <w:ind w:firstLine="560" w:firstLineChars="200"/>
        <w:rPr>
          <w:rFonts w:hint="eastAsia" w:ascii="宋体" w:hAnsi="宋体" w:cs="宋体"/>
          <w:kern w:val="1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应台湾高雄师范大学的邀请，我校教育研究院副教授崔岐恩赴台，参加高雄师范大学50周年校庆暨“师资培育课程改革与教学创新”论坛。出访日期为2017年11月3日至11月7日止,其住宿和餐</w:t>
      </w:r>
      <w:r>
        <w:rPr>
          <w:rFonts w:hint="eastAsia" w:ascii="宋体" w:hAnsi="宋体" w:cs="宋体"/>
          <w:kern w:val="1"/>
          <w:sz w:val="28"/>
          <w:szCs w:val="28"/>
        </w:rPr>
        <w:t>费由对方负责，其余费用由我校负担。</w:t>
      </w:r>
    </w:p>
    <w:p>
      <w:pPr>
        <w:ind w:firstLine="56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根据省市有关因公出国（境）管理的规定，现将该团出访执行情况和总结予以公示。公示时间为2017年</w:t>
      </w:r>
      <w:r>
        <w:rPr>
          <w:rFonts w:hint="eastAsia" w:ascii="宋体" w:hAnsi="宋体" w:cs="宋体"/>
          <w:kern w:val="0"/>
          <w:sz w:val="28"/>
          <w:szCs w:val="28"/>
        </w:rPr>
        <w:t>11月23 日至29日（5个工作日）。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如有不同意见，请在公示期内，向学校纪委（电话：0759-3182831）或国交处（电话：0759-3182713、3183217）反映。</w:t>
      </w:r>
    </w:p>
    <w:p>
      <w:pPr>
        <w:tabs>
          <w:tab w:val="center" w:pos="4816"/>
        </w:tabs>
        <w:adjustRightInd w:val="0"/>
        <w:snapToGrid w:val="0"/>
        <w:spacing w:line="500" w:lineRule="exact"/>
        <w:rPr>
          <w:rFonts w:hint="eastAsia"/>
          <w:color w:val="000000"/>
          <w:sz w:val="29"/>
          <w:szCs w:val="29"/>
          <w:shd w:val="clear" w:color="auto" w:fill="FFFFFF"/>
        </w:rPr>
      </w:pPr>
    </w:p>
    <w:p>
      <w:pPr>
        <w:tabs>
          <w:tab w:val="center" w:pos="4816"/>
        </w:tabs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岭南师范学院因公出国（境）团组回校后实际执行情况公示表</w:t>
      </w:r>
    </w:p>
    <w:p>
      <w:pPr>
        <w:adjustRightInd w:val="0"/>
        <w:snapToGrid w:val="0"/>
        <w:spacing w:line="500" w:lineRule="exact"/>
        <w:ind w:firstLine="3220" w:firstLineChars="115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1"/>
          <w:sz w:val="28"/>
          <w:szCs w:val="28"/>
        </w:rPr>
        <w:t>公示时间：</w:t>
      </w:r>
      <w:r>
        <w:rPr>
          <w:rFonts w:hint="eastAsia" w:ascii="宋体" w:hAnsi="宋体" w:cs="宋体"/>
          <w:kern w:val="0"/>
          <w:sz w:val="28"/>
          <w:szCs w:val="28"/>
        </w:rPr>
        <w:t>2017年11月23日至29日</w:t>
      </w:r>
    </w:p>
    <w:tbl>
      <w:tblPr>
        <w:tblStyle w:val="8"/>
        <w:tblW w:w="9517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180"/>
        <w:gridCol w:w="1620"/>
        <w:gridCol w:w="2540"/>
        <w:gridCol w:w="166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spacing w:val="-10"/>
                <w:position w:val="-4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position w:val="-4"/>
                <w:sz w:val="24"/>
              </w:rPr>
              <w:t>出访团组名称</w:t>
            </w:r>
          </w:p>
        </w:tc>
        <w:tc>
          <w:tcPr>
            <w:tcW w:w="5340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2017年11月赴台湾高雄师范大学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团组负责人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</w:trPr>
        <w:tc>
          <w:tcPr>
            <w:tcW w:w="13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出访任务执行情况</w:t>
            </w:r>
          </w:p>
        </w:tc>
        <w:tc>
          <w:tcPr>
            <w:tcW w:w="5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台湾高雄师范大学的邀请，我校教育研究院副教授崔岐恩赴台，参加高雄师范大学50周年校庆暨“师资培育课程改革与教学创新”论坛。崔岐恩代表学校向高雄师范大学转交了我校刘明贵校长的贺信、转达了兰艳泽副校长因教学评估而未能成行的歉意。在台期间，崔岐恩代表学校与高雄师范大学吴连赏校长互赠纪念品，并在论坛做了汇报《符号教育：第三次教育浪潮》。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崔岐恩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出访国家或地区及停留时间</w:t>
            </w:r>
          </w:p>
        </w:tc>
        <w:tc>
          <w:tcPr>
            <w:tcW w:w="8145" w:type="dxa"/>
            <w:gridSpan w:val="5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2017年11月3日-11月7日，访问台湾高雄师范大学。共5天。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经费使用情况</w:t>
            </w:r>
          </w:p>
        </w:tc>
        <w:tc>
          <w:tcPr>
            <w:tcW w:w="8145" w:type="dxa"/>
            <w:gridSpan w:val="5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11884元，从学校2017年出访经费中支出。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72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napToGrid w:val="0"/>
                <w:w w:val="9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邀请单位及邀请人</w:t>
            </w:r>
          </w:p>
        </w:tc>
        <w:tc>
          <w:tcPr>
            <w:tcW w:w="8145" w:type="dxa"/>
            <w:gridSpan w:val="5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邀请单位:高雄师范大学，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邀请者:高雄师范大学国际事务处。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ind w:firstLine="373" w:firstLineChars="150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团</w:t>
            </w:r>
          </w:p>
          <w:p>
            <w:pPr>
              <w:adjustRightInd w:val="0"/>
              <w:snapToGrid w:val="0"/>
              <w:spacing w:line="500" w:lineRule="exact"/>
              <w:ind w:firstLine="373" w:firstLineChars="150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组</w:t>
            </w:r>
          </w:p>
          <w:p>
            <w:pPr>
              <w:adjustRightInd w:val="0"/>
              <w:snapToGrid w:val="0"/>
              <w:spacing w:line="500" w:lineRule="exact"/>
              <w:ind w:firstLine="373" w:firstLineChars="150"/>
              <w:jc w:val="center"/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成</w:t>
            </w:r>
          </w:p>
          <w:p>
            <w:pPr>
              <w:adjustRightInd w:val="0"/>
              <w:snapToGrid w:val="0"/>
              <w:spacing w:line="500" w:lineRule="exact"/>
              <w:ind w:firstLine="373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员</w:t>
            </w:r>
          </w:p>
        </w:tc>
        <w:tc>
          <w:tcPr>
            <w:tcW w:w="118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工作单位及职务</w:t>
            </w:r>
          </w:p>
        </w:tc>
        <w:tc>
          <w:tcPr>
            <w:tcW w:w="5345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个人主要公务执行情况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7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崔岐恩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岭南师范学院教育研究院</w:t>
            </w:r>
            <w:r>
              <w:rPr>
                <w:rFonts w:hint="eastAsia" w:ascii="宋体" w:hAnsi="宋体"/>
                <w:bCs/>
                <w:sz w:val="24"/>
              </w:rPr>
              <w:t>副教授</w:t>
            </w:r>
          </w:p>
        </w:tc>
        <w:tc>
          <w:tcPr>
            <w:tcW w:w="5345" w:type="dxa"/>
            <w:gridSpan w:val="3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参加高雄师范大学50周年校庆暨“师资培育课程改革与教学创新”论坛。代表学校向高雄师范大学转交了我校刘明贵校长的贺信、转达了兰艳泽副校长因教学评估而未能成行的歉意。代表学校与高雄师范大学吴连赏校长互赠纪念品，并在论坛做了汇报《符号教育：第三次教育浪潮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37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实际往返航线</w:t>
            </w:r>
          </w:p>
        </w:tc>
        <w:tc>
          <w:tcPr>
            <w:tcW w:w="8145" w:type="dxa"/>
            <w:gridSpan w:val="5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湛江-广州-台北-高雄（乘车）-香港-湛江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2" w:type="dxa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公示方式和范围</w:t>
            </w:r>
          </w:p>
        </w:tc>
        <w:tc>
          <w:tcPr>
            <w:tcW w:w="8145" w:type="dxa"/>
            <w:gridSpan w:val="5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sz w:val="24"/>
              </w:rPr>
              <w:t>本单位局域网或公示栏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2" w:type="dxa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公示时间</w:t>
            </w:r>
          </w:p>
        </w:tc>
        <w:tc>
          <w:tcPr>
            <w:tcW w:w="8145" w:type="dxa"/>
            <w:gridSpan w:val="5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2017年11月23日至29日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（5个工作日）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  <w:tc>
          <w:tcPr>
            <w:tcW w:w="8145" w:type="dxa"/>
            <w:gridSpan w:val="5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日程执行情况、出访报告等请见附件。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我校崔岐恩副教授访问台湾高雄师范大学出访报告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月3日至7日，我校崔岐恩副教授参加台湾高雄师范大学五十周年校庆活动（原计划由兰艳泽副校长带队，但因学校教学评估而未能成行），考察交流教师教育培训、学科建设、科学研究和人才培养等方面的经验，参加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师资培育课程改革与教学创新</w:t>
      </w:r>
      <w:r>
        <w:rPr>
          <w:rFonts w:hint="eastAsia"/>
          <w:sz w:val="28"/>
          <w:szCs w:val="28"/>
        </w:rPr>
        <w:t>”论坛。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在台停留时间共5天。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11月3日，从湛江出发，经由广州飞往台北，乘高铁到达高雄师范大学。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11月4日，参加高雄师范大学五十周年校庆活动。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11月5日，参加“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师资培育课程改革与教学创新</w:t>
      </w:r>
      <w:r>
        <w:rPr>
          <w:rFonts w:hint="eastAsia"/>
          <w:sz w:val="28"/>
          <w:szCs w:val="28"/>
        </w:rPr>
        <w:t>”论坛，在主会场作了学术报告《符号教育：第三次教育浪潮》。向高雄师范大学吴连赏校长转交我校刘明贵校长的致贺信，代表学校互赠纪念品。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11月6日，参加高雄师范大学组织的教育、文化参访活动。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11月7日，从高雄机场出发，经由香港回到湛江。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此次全程共计5天，行程顺利，严格遵守出访相关规定，圆满完成任务。</w:t>
      </w:r>
    </w:p>
    <w:p>
      <w:pPr>
        <w:ind w:firstLine="560" w:firstLineChars="200"/>
        <w:jc w:val="right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港澳台事务办公室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2017年11月23日</w:t>
      </w:r>
    </w:p>
    <w:bookmarkEnd w:id="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Blessed Day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Blessed Day">
    <w:panose1 w:val="02000400000000000000"/>
    <w:charset w:val="00"/>
    <w:family w:val="auto"/>
    <w:pitch w:val="default"/>
    <w:sig w:usb0="00000001" w:usb1="00000000" w:usb2="00000000" w:usb3="00000000" w:csb0="0000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A2B"/>
    <w:rsid w:val="00055FEB"/>
    <w:rsid w:val="000C3C35"/>
    <w:rsid w:val="000C5867"/>
    <w:rsid w:val="000C7027"/>
    <w:rsid w:val="00163EBB"/>
    <w:rsid w:val="00167B37"/>
    <w:rsid w:val="001E6CB9"/>
    <w:rsid w:val="001F661D"/>
    <w:rsid w:val="002333B9"/>
    <w:rsid w:val="00274DD3"/>
    <w:rsid w:val="00285EA1"/>
    <w:rsid w:val="00326A55"/>
    <w:rsid w:val="0035012B"/>
    <w:rsid w:val="00356E84"/>
    <w:rsid w:val="00360F64"/>
    <w:rsid w:val="00391596"/>
    <w:rsid w:val="003C50F2"/>
    <w:rsid w:val="003E31E5"/>
    <w:rsid w:val="0044046A"/>
    <w:rsid w:val="004424C5"/>
    <w:rsid w:val="004A312D"/>
    <w:rsid w:val="004E33D6"/>
    <w:rsid w:val="004E4B15"/>
    <w:rsid w:val="005D32D4"/>
    <w:rsid w:val="0060200F"/>
    <w:rsid w:val="00602923"/>
    <w:rsid w:val="00637734"/>
    <w:rsid w:val="006451EE"/>
    <w:rsid w:val="0066204D"/>
    <w:rsid w:val="00680ECA"/>
    <w:rsid w:val="006835DD"/>
    <w:rsid w:val="00685F57"/>
    <w:rsid w:val="0069624C"/>
    <w:rsid w:val="006A36D5"/>
    <w:rsid w:val="006B754C"/>
    <w:rsid w:val="006D7A2F"/>
    <w:rsid w:val="006F2B14"/>
    <w:rsid w:val="006F6A2B"/>
    <w:rsid w:val="00707E7E"/>
    <w:rsid w:val="00731BB6"/>
    <w:rsid w:val="00764820"/>
    <w:rsid w:val="00823D27"/>
    <w:rsid w:val="008D272F"/>
    <w:rsid w:val="00901B82"/>
    <w:rsid w:val="009859A5"/>
    <w:rsid w:val="009966A4"/>
    <w:rsid w:val="009E5367"/>
    <w:rsid w:val="00A4404F"/>
    <w:rsid w:val="00A4436C"/>
    <w:rsid w:val="00A64E7E"/>
    <w:rsid w:val="00A85BA0"/>
    <w:rsid w:val="00AA27AD"/>
    <w:rsid w:val="00AE5993"/>
    <w:rsid w:val="00B365C8"/>
    <w:rsid w:val="00B36C49"/>
    <w:rsid w:val="00B57238"/>
    <w:rsid w:val="00C06F50"/>
    <w:rsid w:val="00C173B0"/>
    <w:rsid w:val="00C92D3E"/>
    <w:rsid w:val="00D062AE"/>
    <w:rsid w:val="00D1520B"/>
    <w:rsid w:val="00D20284"/>
    <w:rsid w:val="00D24029"/>
    <w:rsid w:val="00ED2448"/>
    <w:rsid w:val="00F57A3C"/>
    <w:rsid w:val="00F85AB2"/>
    <w:rsid w:val="00FE211D"/>
    <w:rsid w:val="0B240A04"/>
    <w:rsid w:val="0B9F3B0F"/>
    <w:rsid w:val="133E0FD4"/>
    <w:rsid w:val="252D5152"/>
    <w:rsid w:val="2FC53C8D"/>
    <w:rsid w:val="37555FF6"/>
    <w:rsid w:val="4588142B"/>
    <w:rsid w:val="4A76082D"/>
    <w:rsid w:val="538413D6"/>
    <w:rsid w:val="5B617BF0"/>
    <w:rsid w:val="631328E3"/>
    <w:rsid w:val="631F66F5"/>
    <w:rsid w:val="658B61D3"/>
    <w:rsid w:val="6614426D"/>
    <w:rsid w:val="6B076E52"/>
    <w:rsid w:val="783438FD"/>
    <w:rsid w:val="7F0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385DD0-7AE6-4604-8723-AE80833FA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3</Pages>
  <Words>199</Words>
  <Characters>1136</Characters>
  <Lines>9</Lines>
  <Paragraphs>2</Paragraphs>
  <TotalTime>0</TotalTime>
  <ScaleCrop>false</ScaleCrop>
  <LinksUpToDate>false</LinksUpToDate>
  <CharactersWithSpaces>1333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2017-11-09T04:04:00Z</dcterms:created>
  <dc:creator>高玉蓉</dc:creator>
  <cp:lastModifiedBy>Ansley</cp:lastModifiedBy>
  <cp:lastPrinted>2017-11-23T07:54:00Z</cp:lastPrinted>
  <dcterms:modified xsi:type="dcterms:W3CDTF">2003-12-31T19:14:59Z</dcterms:modified>
  <dc:title>湛江师范学院因公出国（境）团组回国后实际执行情况公示表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