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7E" w:rsidRPr="00987813" w:rsidRDefault="00BC3740" w:rsidP="00397B57">
      <w:pPr>
        <w:spacing w:line="360" w:lineRule="auto"/>
        <w:jc w:val="center"/>
        <w:rPr>
          <w:rFonts w:ascii="宋体" w:eastAsia="宋体" w:hAnsi="宋体"/>
          <w:b/>
          <w:sz w:val="30"/>
          <w:szCs w:val="30"/>
        </w:rPr>
      </w:pPr>
      <w:r w:rsidRPr="00987813">
        <w:rPr>
          <w:rFonts w:ascii="宋体" w:eastAsia="宋体" w:hAnsi="宋体" w:hint="eastAsia"/>
          <w:b/>
          <w:sz w:val="30"/>
          <w:szCs w:val="30"/>
        </w:rPr>
        <w:t>岭南师范学院生命科学专业白皮书</w:t>
      </w:r>
      <w:r w:rsidRPr="00987813">
        <w:rPr>
          <w:rFonts w:ascii="宋体" w:eastAsia="宋体" w:hAnsi="宋体"/>
          <w:b/>
          <w:sz w:val="30"/>
          <w:szCs w:val="30"/>
        </w:rPr>
        <w:br/>
      </w:r>
    </w:p>
    <w:p w:rsidR="00BC3740" w:rsidRDefault="00E64E05" w:rsidP="00397B57">
      <w:pPr>
        <w:spacing w:line="360" w:lineRule="auto"/>
        <w:rPr>
          <w:rFonts w:ascii="宋体" w:eastAsia="宋体" w:hAnsi="宋体"/>
          <w:b/>
          <w:sz w:val="24"/>
          <w:szCs w:val="24"/>
        </w:rPr>
      </w:pPr>
      <w:r w:rsidRPr="00987813">
        <w:rPr>
          <w:rFonts w:ascii="宋体" w:eastAsia="宋体" w:hAnsi="宋体" w:hint="eastAsia"/>
          <w:b/>
          <w:sz w:val="24"/>
          <w:szCs w:val="24"/>
        </w:rPr>
        <w:t>1.</w:t>
      </w:r>
      <w:r w:rsidR="00BC3740" w:rsidRPr="00987813">
        <w:rPr>
          <w:rFonts w:ascii="宋体" w:eastAsia="宋体" w:hAnsi="宋体" w:hint="eastAsia"/>
          <w:b/>
          <w:sz w:val="24"/>
          <w:szCs w:val="24"/>
        </w:rPr>
        <w:t>专业定位</w:t>
      </w:r>
    </w:p>
    <w:p w:rsidR="00CB0099" w:rsidRPr="00CB0099" w:rsidRDefault="00CB0099" w:rsidP="00397B57">
      <w:pPr>
        <w:spacing w:line="360" w:lineRule="auto"/>
        <w:ind w:firstLineChars="200" w:firstLine="480"/>
        <w:rPr>
          <w:rFonts w:ascii="宋体" w:eastAsia="宋体" w:hAnsi="宋体"/>
          <w:sz w:val="24"/>
          <w:szCs w:val="24"/>
        </w:rPr>
      </w:pPr>
      <w:r>
        <w:rPr>
          <w:rFonts w:ascii="宋体" w:eastAsia="宋体" w:hAnsi="宋体" w:hint="eastAsia"/>
          <w:sz w:val="24"/>
          <w:szCs w:val="24"/>
        </w:rPr>
        <w:t>生物科学专业前身为雷州师范专科学校的生物学专业</w:t>
      </w:r>
      <w:r w:rsidR="00087D10">
        <w:rPr>
          <w:rFonts w:ascii="宋体" w:eastAsia="宋体" w:hAnsi="宋体" w:hint="eastAsia"/>
          <w:sz w:val="24"/>
          <w:szCs w:val="24"/>
        </w:rPr>
        <w:t>。</w:t>
      </w:r>
      <w:r>
        <w:rPr>
          <w:rFonts w:ascii="宋体" w:eastAsia="宋体" w:hAnsi="宋体"/>
          <w:sz w:val="24"/>
          <w:szCs w:val="24"/>
        </w:rPr>
        <w:t>1983</w:t>
      </w:r>
      <w:r w:rsidR="003145A9">
        <w:rPr>
          <w:rFonts w:ascii="宋体" w:eastAsia="宋体" w:hAnsi="宋体" w:hint="eastAsia"/>
          <w:sz w:val="24"/>
          <w:szCs w:val="24"/>
        </w:rPr>
        <w:t>年，</w:t>
      </w:r>
      <w:r>
        <w:rPr>
          <w:rFonts w:ascii="宋体" w:eastAsia="宋体" w:hAnsi="宋体" w:hint="eastAsia"/>
          <w:sz w:val="24"/>
          <w:szCs w:val="24"/>
        </w:rPr>
        <w:t>招收首届大专生；</w:t>
      </w:r>
      <w:r w:rsidRPr="002F55FD">
        <w:rPr>
          <w:rFonts w:ascii="宋体" w:eastAsia="宋体" w:hAnsi="宋体" w:hint="eastAsia"/>
          <w:sz w:val="24"/>
          <w:szCs w:val="24"/>
        </w:rPr>
        <w:t>1994年</w:t>
      </w:r>
      <w:r>
        <w:rPr>
          <w:rFonts w:ascii="宋体" w:eastAsia="宋体" w:hAnsi="宋体" w:hint="eastAsia"/>
          <w:sz w:val="24"/>
          <w:szCs w:val="24"/>
        </w:rPr>
        <w:t>，</w:t>
      </w:r>
      <w:r w:rsidRPr="002F55FD">
        <w:rPr>
          <w:rFonts w:ascii="宋体" w:eastAsia="宋体" w:hAnsi="宋体" w:hint="eastAsia"/>
          <w:sz w:val="24"/>
          <w:szCs w:val="24"/>
        </w:rPr>
        <w:t>招收第一届生物科学专业本科生。</w:t>
      </w:r>
    </w:p>
    <w:p w:rsidR="002C0947" w:rsidRPr="002C0947" w:rsidRDefault="00CB0099" w:rsidP="00397B57">
      <w:pPr>
        <w:spacing w:line="360" w:lineRule="auto"/>
        <w:ind w:firstLine="480"/>
        <w:rPr>
          <w:rFonts w:ascii="宋体" w:eastAsia="宋体" w:hAnsi="宋体"/>
          <w:sz w:val="24"/>
          <w:szCs w:val="24"/>
        </w:rPr>
      </w:pPr>
      <w:r>
        <w:rPr>
          <w:rFonts w:ascii="宋体" w:eastAsia="宋体" w:hAnsi="宋体" w:hint="eastAsia"/>
          <w:sz w:val="24"/>
          <w:szCs w:val="24"/>
        </w:rPr>
        <w:t>本</w:t>
      </w:r>
      <w:r w:rsidR="002F55FD" w:rsidRPr="002F55FD">
        <w:rPr>
          <w:rFonts w:ascii="宋体" w:eastAsia="宋体" w:hAnsi="宋体"/>
          <w:sz w:val="24"/>
          <w:szCs w:val="24"/>
        </w:rPr>
        <w:t>专业授予理学学士学位，学制4年</w:t>
      </w:r>
      <w:r>
        <w:rPr>
          <w:rFonts w:ascii="宋体" w:eastAsia="宋体" w:hAnsi="宋体" w:hint="eastAsia"/>
          <w:sz w:val="24"/>
          <w:szCs w:val="24"/>
        </w:rPr>
        <w:t>，</w:t>
      </w:r>
      <w:r w:rsidRPr="00CB0099">
        <w:rPr>
          <w:rFonts w:ascii="宋体" w:eastAsia="宋体" w:hAnsi="宋体" w:hint="eastAsia"/>
          <w:sz w:val="24"/>
          <w:szCs w:val="24"/>
        </w:rPr>
        <w:t>修业年限可以为</w:t>
      </w:r>
      <w:r w:rsidRPr="00CB0099">
        <w:rPr>
          <w:rFonts w:ascii="宋体" w:eastAsia="宋体" w:hAnsi="宋体"/>
          <w:sz w:val="24"/>
          <w:szCs w:val="24"/>
        </w:rPr>
        <w:t>3-7</w:t>
      </w:r>
      <w:r w:rsidRPr="00CB0099">
        <w:rPr>
          <w:rFonts w:ascii="宋体" w:eastAsia="宋体" w:hAnsi="宋体" w:hint="eastAsia"/>
          <w:sz w:val="24"/>
          <w:szCs w:val="24"/>
        </w:rPr>
        <w:t>年</w:t>
      </w:r>
      <w:r w:rsidR="002C0947">
        <w:rPr>
          <w:rFonts w:ascii="宋体" w:eastAsia="宋体" w:hAnsi="宋体" w:hint="eastAsia"/>
          <w:sz w:val="24"/>
          <w:szCs w:val="24"/>
        </w:rPr>
        <w:t>。</w:t>
      </w:r>
      <w:r w:rsidRPr="00CB0099">
        <w:rPr>
          <w:rFonts w:ascii="宋体" w:eastAsia="宋体" w:hAnsi="宋体" w:hint="eastAsia"/>
          <w:sz w:val="24"/>
          <w:szCs w:val="24"/>
        </w:rPr>
        <w:t>在四年内难以完成培养方案规定的学习任务，在未达到退学处理的情况下，允许延长</w:t>
      </w:r>
      <w:r w:rsidRPr="00CB0099">
        <w:rPr>
          <w:rFonts w:ascii="宋体" w:eastAsia="宋体" w:hAnsi="宋体"/>
          <w:sz w:val="24"/>
          <w:szCs w:val="24"/>
        </w:rPr>
        <w:t>3</w:t>
      </w:r>
      <w:r w:rsidRPr="00CB0099">
        <w:rPr>
          <w:rFonts w:ascii="宋体" w:eastAsia="宋体" w:hAnsi="宋体" w:hint="eastAsia"/>
          <w:sz w:val="24"/>
          <w:szCs w:val="24"/>
        </w:rPr>
        <w:t>年。对于提前修完学分，综合考核合格者，可以提前</w:t>
      </w:r>
      <w:r w:rsidRPr="00CB0099">
        <w:rPr>
          <w:rFonts w:ascii="宋体" w:eastAsia="宋体" w:hAnsi="宋体"/>
          <w:sz w:val="24"/>
          <w:szCs w:val="24"/>
        </w:rPr>
        <w:t>1</w:t>
      </w:r>
      <w:r w:rsidRPr="00CB0099">
        <w:rPr>
          <w:rFonts w:ascii="宋体" w:eastAsia="宋体" w:hAnsi="宋体" w:hint="eastAsia"/>
          <w:sz w:val="24"/>
          <w:szCs w:val="24"/>
        </w:rPr>
        <w:t>年毕业。</w:t>
      </w:r>
    </w:p>
    <w:p w:rsidR="00BC3740" w:rsidRPr="00987813" w:rsidRDefault="00BC3740" w:rsidP="00397B57">
      <w:pPr>
        <w:spacing w:line="360" w:lineRule="auto"/>
        <w:rPr>
          <w:rFonts w:ascii="宋体" w:eastAsia="宋体" w:hAnsi="宋体"/>
          <w:b/>
          <w:sz w:val="24"/>
          <w:szCs w:val="24"/>
        </w:rPr>
      </w:pPr>
      <w:r w:rsidRPr="00987813">
        <w:rPr>
          <w:rFonts w:ascii="宋体" w:eastAsia="宋体" w:hAnsi="宋体" w:hint="eastAsia"/>
          <w:b/>
          <w:sz w:val="24"/>
          <w:szCs w:val="24"/>
        </w:rPr>
        <w:t>2.培养目标</w:t>
      </w:r>
    </w:p>
    <w:p w:rsidR="00BC3740" w:rsidRPr="00204D00" w:rsidRDefault="00CB0099" w:rsidP="00397B57">
      <w:pPr>
        <w:shd w:val="clear" w:color="auto" w:fill="FFFFFF"/>
        <w:spacing w:line="360" w:lineRule="auto"/>
        <w:ind w:firstLineChars="200" w:firstLine="480"/>
        <w:rPr>
          <w:rFonts w:ascii="宋体" w:eastAsia="宋体" w:hAnsi="宋体"/>
          <w:sz w:val="24"/>
          <w:szCs w:val="24"/>
        </w:rPr>
      </w:pPr>
      <w:r w:rsidRPr="00CB0099">
        <w:rPr>
          <w:rFonts w:ascii="宋体" w:eastAsia="宋体" w:hAnsi="宋体" w:hint="eastAsia"/>
          <w:sz w:val="24"/>
          <w:szCs w:val="24"/>
        </w:rPr>
        <w:t>本专业适应国家新时代师范教育高质量发展和广东省基础教育现代化的要求，坚持学校“师范性、教学型、地方性、应用型”的办学定位，培养具有高尚师德与深厚教育情怀，具备丰厚的人文、科学与艺术素养，扎实的生物学</w:t>
      </w:r>
      <w:r>
        <w:rPr>
          <w:rFonts w:ascii="宋体" w:eastAsia="宋体" w:hAnsi="宋体" w:hint="eastAsia"/>
          <w:sz w:val="24"/>
          <w:szCs w:val="24"/>
        </w:rPr>
        <w:t>学科知识，突出的专业能力，德智体美劳全面发展的高素质中学教师</w:t>
      </w:r>
    </w:p>
    <w:p w:rsidR="00BC3740" w:rsidRDefault="00BC3740" w:rsidP="00397B57">
      <w:pPr>
        <w:spacing w:line="360" w:lineRule="auto"/>
        <w:rPr>
          <w:rFonts w:ascii="宋体" w:eastAsia="宋体" w:hAnsi="宋体"/>
          <w:b/>
          <w:sz w:val="24"/>
          <w:szCs w:val="24"/>
        </w:rPr>
      </w:pPr>
      <w:r w:rsidRPr="00987813">
        <w:rPr>
          <w:rFonts w:ascii="宋体" w:eastAsia="宋体" w:hAnsi="宋体" w:hint="eastAsia"/>
          <w:b/>
          <w:sz w:val="24"/>
          <w:szCs w:val="24"/>
        </w:rPr>
        <w:t>3.培养规格</w:t>
      </w:r>
    </w:p>
    <w:p w:rsidR="00CB0099" w:rsidRPr="00CB0099" w:rsidRDefault="00CB0099" w:rsidP="00C26137">
      <w:pPr>
        <w:pStyle w:val="a5"/>
        <w:shd w:val="clear" w:color="auto" w:fill="FFFFFF"/>
        <w:adjustRightInd w:val="0"/>
        <w:snapToGrid w:val="0"/>
        <w:spacing w:before="0" w:beforeAutospacing="0" w:after="0" w:afterAutospacing="0" w:line="360" w:lineRule="auto"/>
        <w:ind w:firstLineChars="200" w:firstLine="480"/>
        <w:jc w:val="both"/>
        <w:rPr>
          <w:rFonts w:cstheme="minorBidi"/>
          <w:kern w:val="2"/>
        </w:rPr>
      </w:pPr>
      <w:r w:rsidRPr="00CB0099">
        <w:rPr>
          <w:rFonts w:cstheme="minorBidi" w:hint="eastAsia"/>
          <w:kern w:val="2"/>
        </w:rPr>
        <w:t>（1）具有坚定的政治立场，具有崇高的教师职业理想和职业归属感、使命感，高尚的师德师风，以成为“四有好老师”为目标。</w:t>
      </w:r>
    </w:p>
    <w:p w:rsidR="00CB0099" w:rsidRPr="00CB0099" w:rsidRDefault="00CB0099" w:rsidP="00C26137">
      <w:pPr>
        <w:pStyle w:val="a5"/>
        <w:shd w:val="clear" w:color="auto" w:fill="FFFFFF"/>
        <w:adjustRightInd w:val="0"/>
        <w:snapToGrid w:val="0"/>
        <w:spacing w:before="0" w:beforeAutospacing="0" w:after="0" w:afterAutospacing="0" w:line="360" w:lineRule="auto"/>
        <w:ind w:firstLine="465"/>
        <w:jc w:val="both"/>
        <w:rPr>
          <w:rFonts w:cstheme="minorBidi"/>
          <w:kern w:val="2"/>
        </w:rPr>
      </w:pPr>
      <w:r w:rsidRPr="00CB0099">
        <w:rPr>
          <w:rFonts w:cstheme="minorBidi" w:hint="eastAsia"/>
          <w:kern w:val="2"/>
        </w:rPr>
        <w:t>（2）</w:t>
      </w:r>
      <w:r w:rsidRPr="00CB0099">
        <w:rPr>
          <w:rFonts w:cstheme="minorBidi"/>
          <w:kern w:val="2"/>
        </w:rPr>
        <w:t>熟练掌握</w:t>
      </w:r>
      <w:r w:rsidRPr="00CB0099">
        <w:rPr>
          <w:rFonts w:cstheme="minorBidi" w:hint="eastAsia"/>
          <w:kern w:val="2"/>
        </w:rPr>
        <w:t>生物学</w:t>
      </w:r>
      <w:r w:rsidRPr="00CB0099">
        <w:rPr>
          <w:rFonts w:cstheme="minorBidi"/>
          <w:kern w:val="2"/>
        </w:rPr>
        <w:t>基本理论、</w:t>
      </w:r>
      <w:r w:rsidRPr="00CB0099">
        <w:rPr>
          <w:rFonts w:cstheme="minorBidi" w:hint="eastAsia"/>
          <w:kern w:val="2"/>
        </w:rPr>
        <w:t>基本知识和基本技能，了解生物学专业的发展历史和趋势；把握学科基础、前沿和特色，具有良好的创新意识，能运用所学知识、技能去分析和解决问题；</w:t>
      </w:r>
    </w:p>
    <w:p w:rsidR="00CB0099" w:rsidRPr="00CB0099" w:rsidRDefault="00CB0099" w:rsidP="00397B57">
      <w:pPr>
        <w:spacing w:line="360" w:lineRule="auto"/>
        <w:ind w:firstLineChars="200" w:firstLine="480"/>
        <w:rPr>
          <w:rFonts w:ascii="宋体" w:eastAsia="宋体" w:hAnsi="宋体"/>
          <w:sz w:val="24"/>
          <w:szCs w:val="24"/>
        </w:rPr>
      </w:pPr>
      <w:r w:rsidRPr="00CB0099">
        <w:rPr>
          <w:rFonts w:ascii="宋体" w:eastAsia="宋体" w:hAnsi="宋体" w:hint="eastAsia"/>
          <w:sz w:val="24"/>
          <w:szCs w:val="24"/>
        </w:rPr>
        <w:t>（3）具有先进的教育教学理念，具备全面的中学生物学教学的知识与技能；能够依据中学生物学课程标准培养学生的核心素养，结合地方中学实际开展教育教学和教学研究；能够掌握中学德育教育原理与方法，熟悉中学生身心发展规律和班级管理规律，具有较强的班级组织、管理能力。</w:t>
      </w:r>
    </w:p>
    <w:p w:rsidR="00E64E05" w:rsidRPr="00204D00" w:rsidRDefault="00CB0099" w:rsidP="00397B57">
      <w:pPr>
        <w:spacing w:line="360" w:lineRule="auto"/>
        <w:ind w:firstLineChars="200" w:firstLine="480"/>
        <w:rPr>
          <w:rFonts w:ascii="宋体" w:eastAsia="宋体" w:hAnsi="宋体"/>
          <w:sz w:val="24"/>
          <w:szCs w:val="24"/>
        </w:rPr>
      </w:pPr>
      <w:r w:rsidRPr="00CB0099">
        <w:rPr>
          <w:rFonts w:ascii="宋体" w:eastAsia="宋体" w:hAnsi="宋体" w:hint="eastAsia"/>
          <w:sz w:val="24"/>
          <w:szCs w:val="24"/>
        </w:rPr>
        <w:t>（4）具有较强的</w:t>
      </w:r>
      <w:r w:rsidRPr="00CB0099">
        <w:rPr>
          <w:rFonts w:ascii="宋体" w:eastAsia="宋体" w:hAnsi="宋体"/>
          <w:sz w:val="24"/>
          <w:szCs w:val="24"/>
        </w:rPr>
        <w:t>教学反思</w:t>
      </w:r>
      <w:r w:rsidRPr="00CB0099">
        <w:rPr>
          <w:rFonts w:ascii="宋体" w:eastAsia="宋体" w:hAnsi="宋体" w:hint="eastAsia"/>
          <w:sz w:val="24"/>
          <w:szCs w:val="24"/>
        </w:rPr>
        <w:t>力</w:t>
      </w:r>
      <w:r w:rsidRPr="00CB0099">
        <w:rPr>
          <w:rFonts w:ascii="宋体" w:eastAsia="宋体" w:hAnsi="宋体"/>
          <w:sz w:val="24"/>
          <w:szCs w:val="24"/>
        </w:rPr>
        <w:t>、教学改进能力</w:t>
      </w:r>
      <w:r w:rsidRPr="00CB0099">
        <w:rPr>
          <w:rFonts w:ascii="宋体" w:eastAsia="宋体" w:hAnsi="宋体" w:hint="eastAsia"/>
          <w:sz w:val="24"/>
          <w:szCs w:val="24"/>
        </w:rPr>
        <w:t>；具备较好的职业生涯规划和发展意识；具有较好的组织管理能力、沟通合作能力和团队协作精神。</w:t>
      </w:r>
    </w:p>
    <w:p w:rsidR="00BC3740" w:rsidRPr="00987813" w:rsidRDefault="00BC3740" w:rsidP="00397B57">
      <w:pPr>
        <w:spacing w:line="360" w:lineRule="auto"/>
        <w:rPr>
          <w:rFonts w:ascii="宋体" w:eastAsia="宋体" w:hAnsi="宋体"/>
          <w:b/>
          <w:sz w:val="24"/>
          <w:szCs w:val="24"/>
        </w:rPr>
      </w:pPr>
      <w:r w:rsidRPr="00987813">
        <w:rPr>
          <w:rFonts w:ascii="宋体" w:eastAsia="宋体" w:hAnsi="宋体" w:hint="eastAsia"/>
          <w:b/>
          <w:sz w:val="24"/>
          <w:szCs w:val="24"/>
        </w:rPr>
        <w:t>4.课程体系</w:t>
      </w:r>
    </w:p>
    <w:p w:rsidR="00E64E05" w:rsidRPr="00204D00" w:rsidRDefault="008652D0" w:rsidP="00397B57">
      <w:pPr>
        <w:pStyle w:val="a5"/>
        <w:spacing w:before="0" w:beforeAutospacing="0" w:after="0" w:afterAutospacing="0" w:line="360" w:lineRule="auto"/>
        <w:ind w:firstLineChars="200" w:firstLine="480"/>
        <w:rPr>
          <w:rFonts w:cstheme="minorBidi"/>
          <w:kern w:val="2"/>
        </w:rPr>
      </w:pPr>
      <w:r w:rsidRPr="00CB0099">
        <w:rPr>
          <w:rFonts w:cstheme="minorBidi" w:hint="eastAsia"/>
          <w:kern w:val="2"/>
        </w:rPr>
        <w:t>（1）</w:t>
      </w:r>
      <w:r w:rsidR="00E64E05" w:rsidRPr="00CB0099">
        <w:rPr>
          <w:rFonts w:cstheme="minorBidi" w:hint="eastAsia"/>
          <w:kern w:val="2"/>
        </w:rPr>
        <w:t>专业必修课程：</w:t>
      </w:r>
      <w:r w:rsidR="00E64E05" w:rsidRPr="00204D00">
        <w:rPr>
          <w:rFonts w:cstheme="minorBidi" w:hint="eastAsia"/>
          <w:kern w:val="2"/>
        </w:rPr>
        <w:t>无机及分析化学、有机化学、生物化学、植物学、动物学、人体组织解剖学、微生物学、遗传学、分子生物学、细胞生物学等。</w:t>
      </w:r>
    </w:p>
    <w:p w:rsidR="00E64E05" w:rsidRPr="003145A9" w:rsidRDefault="008652D0" w:rsidP="00397B57">
      <w:pPr>
        <w:pStyle w:val="a5"/>
        <w:spacing w:before="0" w:beforeAutospacing="0" w:after="0" w:afterAutospacing="0" w:line="360" w:lineRule="auto"/>
        <w:ind w:firstLineChars="200" w:firstLine="480"/>
        <w:rPr>
          <w:rFonts w:cstheme="minorBidi"/>
          <w:kern w:val="2"/>
        </w:rPr>
      </w:pPr>
      <w:r w:rsidRPr="00CB0099">
        <w:rPr>
          <w:rFonts w:cstheme="minorBidi" w:hint="eastAsia"/>
          <w:kern w:val="2"/>
        </w:rPr>
        <w:lastRenderedPageBreak/>
        <w:t>（2）</w:t>
      </w:r>
      <w:r w:rsidR="00E64E05" w:rsidRPr="00CB0099">
        <w:rPr>
          <w:rFonts w:cstheme="minorBidi" w:hint="eastAsia"/>
          <w:kern w:val="2"/>
        </w:rPr>
        <w:t>专业选修课程：</w:t>
      </w:r>
      <w:r w:rsidR="00E64E05" w:rsidRPr="00204D00">
        <w:rPr>
          <w:rFonts w:cstheme="minorBidi" w:hint="eastAsia"/>
          <w:kern w:val="2"/>
        </w:rPr>
        <w:t>人体及动物生理学、生态学、植物资源学、生物统计学、DNA科学、动物资源学、水生生物学、保护生物学、免疫学、动物行为学、发育生物学、植物组织培养、技术专题类课程等。</w:t>
      </w:r>
    </w:p>
    <w:p w:rsidR="00BC3740" w:rsidRPr="00393E02" w:rsidRDefault="00BC3740" w:rsidP="00397B57">
      <w:pPr>
        <w:spacing w:line="360" w:lineRule="auto"/>
        <w:rPr>
          <w:rFonts w:ascii="宋体" w:eastAsia="宋体" w:hAnsi="宋体"/>
          <w:b/>
          <w:sz w:val="24"/>
          <w:szCs w:val="24"/>
        </w:rPr>
      </w:pPr>
      <w:r w:rsidRPr="00393E02">
        <w:rPr>
          <w:rFonts w:ascii="宋体" w:eastAsia="宋体" w:hAnsi="宋体" w:hint="eastAsia"/>
          <w:b/>
          <w:sz w:val="24"/>
          <w:szCs w:val="24"/>
        </w:rPr>
        <w:t>5.师资队伍</w:t>
      </w:r>
    </w:p>
    <w:p w:rsidR="00393E02" w:rsidRPr="00393E02" w:rsidRDefault="00393E02" w:rsidP="00393E02">
      <w:pPr>
        <w:pStyle w:val="3"/>
        <w:spacing w:line="360" w:lineRule="auto"/>
        <w:ind w:leftChars="60" w:left="126" w:firstLineChars="200" w:firstLine="480"/>
        <w:rPr>
          <w:rFonts w:ascii="宋体" w:eastAsia="宋体"/>
          <w:sz w:val="24"/>
        </w:rPr>
      </w:pPr>
      <w:r>
        <w:rPr>
          <w:rFonts w:ascii="宋体" w:eastAsia="宋体" w:cstheme="minorBidi" w:hint="eastAsia"/>
          <w:sz w:val="24"/>
        </w:rPr>
        <w:t>生物科学</w:t>
      </w:r>
      <w:r w:rsidRPr="00393E02">
        <w:rPr>
          <w:rFonts w:ascii="宋体" w:eastAsia="宋体" w:cstheme="minorBidi" w:hint="eastAsia"/>
          <w:sz w:val="24"/>
        </w:rPr>
        <w:t>专业师资队伍强，处于省内同类院校前列。专业现有教师43人，其中教授6人，副教授18人，博士35人。</w:t>
      </w:r>
    </w:p>
    <w:p w:rsidR="00BC3740" w:rsidRDefault="00BC3740" w:rsidP="00397B57">
      <w:pPr>
        <w:spacing w:line="360" w:lineRule="auto"/>
        <w:rPr>
          <w:rFonts w:ascii="宋体" w:eastAsia="宋体" w:hAnsi="宋体"/>
          <w:b/>
          <w:sz w:val="24"/>
          <w:szCs w:val="24"/>
        </w:rPr>
      </w:pPr>
      <w:r w:rsidRPr="00987813">
        <w:rPr>
          <w:rFonts w:ascii="宋体" w:eastAsia="宋体" w:hAnsi="宋体" w:hint="eastAsia"/>
          <w:b/>
          <w:sz w:val="24"/>
          <w:szCs w:val="24"/>
        </w:rPr>
        <w:t>6.教学条件</w:t>
      </w:r>
    </w:p>
    <w:p w:rsidR="009E740E" w:rsidRDefault="009E740E" w:rsidP="00397B57">
      <w:pPr>
        <w:spacing w:line="360" w:lineRule="auto"/>
        <w:ind w:firstLineChars="200" w:firstLine="480"/>
        <w:rPr>
          <w:rFonts w:ascii="宋体" w:eastAsia="宋体" w:hAnsi="宋体"/>
          <w:sz w:val="24"/>
          <w:szCs w:val="24"/>
        </w:rPr>
      </w:pPr>
      <w:r>
        <w:rPr>
          <w:rFonts w:ascii="宋体" w:eastAsia="宋体" w:hAnsi="宋体" w:hint="eastAsia"/>
          <w:sz w:val="24"/>
          <w:szCs w:val="24"/>
        </w:rPr>
        <w:t>本专业</w:t>
      </w:r>
      <w:r w:rsidR="00FD1F0E">
        <w:rPr>
          <w:rFonts w:ascii="宋体" w:eastAsia="宋体" w:hAnsi="宋体" w:hint="eastAsia"/>
          <w:sz w:val="24"/>
          <w:szCs w:val="24"/>
        </w:rPr>
        <w:t>硬件条件</w:t>
      </w:r>
      <w:r w:rsidR="001C2512">
        <w:rPr>
          <w:rFonts w:ascii="宋体" w:eastAsia="宋体" w:hAnsi="宋体" w:hint="eastAsia"/>
          <w:sz w:val="24"/>
          <w:szCs w:val="24"/>
        </w:rPr>
        <w:t>扎实。</w:t>
      </w:r>
      <w:r>
        <w:rPr>
          <w:rFonts w:ascii="宋体" w:eastAsia="宋体" w:hAnsi="宋体" w:hint="eastAsia"/>
          <w:sz w:val="24"/>
          <w:szCs w:val="24"/>
        </w:rPr>
        <w:t>新建</w:t>
      </w:r>
      <w:r w:rsidRPr="009E740E">
        <w:rPr>
          <w:rFonts w:ascii="宋体" w:eastAsia="宋体" w:hAnsi="宋体" w:hint="eastAsia"/>
          <w:sz w:val="24"/>
          <w:szCs w:val="24"/>
        </w:rPr>
        <w:t>生物实验大楼</w:t>
      </w:r>
      <w:r>
        <w:rPr>
          <w:rFonts w:ascii="宋体" w:eastAsia="宋体" w:hAnsi="宋体" w:hint="eastAsia"/>
          <w:sz w:val="24"/>
          <w:szCs w:val="24"/>
        </w:rPr>
        <w:t>，面积超过</w:t>
      </w:r>
      <w:r w:rsidRPr="009E740E">
        <w:rPr>
          <w:rFonts w:ascii="宋体" w:eastAsia="宋体" w:hAnsi="宋体" w:hint="eastAsia"/>
          <w:sz w:val="24"/>
          <w:szCs w:val="24"/>
        </w:rPr>
        <w:t>1</w:t>
      </w:r>
      <w:r>
        <w:rPr>
          <w:rFonts w:ascii="宋体" w:eastAsia="宋体" w:hAnsi="宋体" w:hint="eastAsia"/>
          <w:sz w:val="24"/>
          <w:szCs w:val="24"/>
        </w:rPr>
        <w:t>万</w:t>
      </w:r>
      <w:r w:rsidRPr="009E740E">
        <w:rPr>
          <w:rFonts w:ascii="宋体" w:eastAsia="宋体" w:hAnsi="宋体" w:hint="eastAsia"/>
          <w:sz w:val="24"/>
          <w:szCs w:val="24"/>
        </w:rPr>
        <w:t>平方米</w:t>
      </w:r>
      <w:r>
        <w:rPr>
          <w:rFonts w:ascii="宋体" w:eastAsia="宋体" w:hAnsi="宋体" w:hint="eastAsia"/>
          <w:sz w:val="24"/>
          <w:szCs w:val="24"/>
        </w:rPr>
        <w:t>。</w:t>
      </w:r>
      <w:r w:rsidRPr="009E740E">
        <w:rPr>
          <w:rFonts w:ascii="宋体" w:eastAsia="宋体" w:hAnsi="宋体" w:hint="eastAsia"/>
          <w:sz w:val="24"/>
          <w:szCs w:val="24"/>
        </w:rPr>
        <w:t>拥有包括2个校级重点学科实验室在内的32个专业实验室，2个市级重点实验室和1个研究生实验室，总面积约6238平方米，仪器设备总值超过1300万元。</w:t>
      </w:r>
    </w:p>
    <w:p w:rsidR="009E740E" w:rsidRPr="009E740E" w:rsidRDefault="00FD1F0E" w:rsidP="00397B57">
      <w:pPr>
        <w:spacing w:line="360" w:lineRule="auto"/>
        <w:ind w:firstLineChars="200" w:firstLine="480"/>
        <w:rPr>
          <w:rFonts w:ascii="宋体" w:eastAsia="宋体" w:hAnsi="宋体"/>
          <w:sz w:val="24"/>
          <w:szCs w:val="24"/>
        </w:rPr>
      </w:pPr>
      <w:r>
        <w:rPr>
          <w:rFonts w:ascii="宋体" w:eastAsia="宋体" w:hAnsi="宋体" w:hint="eastAsia"/>
          <w:sz w:val="24"/>
          <w:szCs w:val="24"/>
        </w:rPr>
        <w:t>平台</w:t>
      </w:r>
      <w:bookmarkStart w:id="0" w:name="_GoBack"/>
      <w:bookmarkEnd w:id="0"/>
      <w:r w:rsidR="001C2512">
        <w:rPr>
          <w:rFonts w:ascii="宋体" w:eastAsia="宋体" w:hAnsi="宋体" w:hint="eastAsia"/>
          <w:sz w:val="24"/>
          <w:szCs w:val="24"/>
        </w:rPr>
        <w:t>资源丰富。</w:t>
      </w:r>
      <w:r>
        <w:rPr>
          <w:rFonts w:ascii="宋体" w:eastAsia="宋体" w:hAnsi="宋体" w:hint="eastAsia"/>
          <w:sz w:val="24"/>
          <w:szCs w:val="24"/>
        </w:rPr>
        <w:t>现有</w:t>
      </w:r>
      <w:r w:rsidR="009E740E" w:rsidRPr="009E740E">
        <w:rPr>
          <w:rFonts w:ascii="宋体" w:eastAsia="宋体" w:hAnsi="宋体" w:hint="eastAsia"/>
          <w:sz w:val="24"/>
          <w:szCs w:val="24"/>
        </w:rPr>
        <w:t>5个省级工程技术研究（创新）中心；“</w:t>
      </w:r>
      <w:r w:rsidR="009E740E">
        <w:rPr>
          <w:rFonts w:ascii="宋体" w:eastAsia="宋体" w:hAnsi="宋体" w:hint="eastAsia"/>
          <w:sz w:val="24"/>
          <w:szCs w:val="24"/>
        </w:rPr>
        <w:t>生物学</w:t>
      </w:r>
      <w:r w:rsidR="009E740E" w:rsidRPr="009E740E">
        <w:rPr>
          <w:rFonts w:ascii="宋体" w:eastAsia="宋体" w:hAnsi="宋体" w:hint="eastAsia"/>
          <w:sz w:val="24"/>
          <w:szCs w:val="24"/>
        </w:rPr>
        <w:t>”列为省市共建重点学科；3门省级精品课程资源</w:t>
      </w:r>
      <w:r w:rsidR="006A6401">
        <w:rPr>
          <w:rFonts w:ascii="宋体" w:eastAsia="宋体" w:hAnsi="宋体" w:hint="eastAsia"/>
          <w:sz w:val="24"/>
          <w:szCs w:val="24"/>
        </w:rPr>
        <w:t>：</w:t>
      </w:r>
      <w:r w:rsidR="009E740E" w:rsidRPr="009E740E">
        <w:rPr>
          <w:rFonts w:ascii="宋体" w:eastAsia="宋体" w:hAnsi="宋体" w:hint="eastAsia"/>
          <w:sz w:val="24"/>
          <w:szCs w:val="24"/>
        </w:rPr>
        <w:t>《动物学》、《生物化学》、《植物生物学》、</w:t>
      </w:r>
      <w:r w:rsidR="009E740E" w:rsidRPr="009E740E">
        <w:rPr>
          <w:rFonts w:ascii="宋体" w:eastAsia="宋体" w:hAnsi="宋体"/>
          <w:sz w:val="24"/>
          <w:szCs w:val="24"/>
        </w:rPr>
        <w:t>1</w:t>
      </w:r>
      <w:r w:rsidR="009E740E" w:rsidRPr="009E740E">
        <w:rPr>
          <w:rFonts w:ascii="宋体" w:eastAsia="宋体" w:hAnsi="宋体" w:hint="eastAsia"/>
          <w:sz w:val="24"/>
          <w:szCs w:val="24"/>
        </w:rPr>
        <w:t>门校级精品课程</w:t>
      </w:r>
      <w:r w:rsidR="006A6401">
        <w:rPr>
          <w:rFonts w:ascii="宋体" w:eastAsia="宋体" w:hAnsi="宋体" w:hint="eastAsia"/>
          <w:sz w:val="24"/>
          <w:szCs w:val="24"/>
        </w:rPr>
        <w:t>：</w:t>
      </w:r>
      <w:r w:rsidR="009E740E" w:rsidRPr="009E740E">
        <w:rPr>
          <w:rFonts w:ascii="宋体" w:eastAsia="宋体" w:hAnsi="宋体" w:hint="eastAsia"/>
          <w:sz w:val="24"/>
          <w:szCs w:val="24"/>
        </w:rPr>
        <w:t>《微生物学》。</w:t>
      </w:r>
    </w:p>
    <w:p w:rsidR="00D0484D" w:rsidRDefault="00D0484D" w:rsidP="00397B57">
      <w:pPr>
        <w:spacing w:line="360" w:lineRule="auto"/>
        <w:rPr>
          <w:rFonts w:ascii="宋体" w:eastAsia="宋体" w:hAnsi="宋体"/>
          <w:b/>
          <w:sz w:val="24"/>
          <w:szCs w:val="24"/>
        </w:rPr>
      </w:pPr>
      <w:r w:rsidRPr="00987813">
        <w:rPr>
          <w:rFonts w:ascii="宋体" w:eastAsia="宋体" w:hAnsi="宋体" w:hint="eastAsia"/>
          <w:b/>
          <w:sz w:val="24"/>
          <w:szCs w:val="24"/>
        </w:rPr>
        <w:t>7.办学特色</w:t>
      </w:r>
    </w:p>
    <w:p w:rsidR="00CB0099" w:rsidRPr="00CB0099" w:rsidRDefault="009A5CF6" w:rsidP="00397B57">
      <w:pPr>
        <w:spacing w:line="360" w:lineRule="auto"/>
        <w:ind w:firstLineChars="200" w:firstLine="480"/>
        <w:rPr>
          <w:rFonts w:ascii="宋体" w:eastAsia="宋体" w:hAnsi="宋体"/>
          <w:sz w:val="24"/>
          <w:szCs w:val="24"/>
        </w:rPr>
      </w:pPr>
      <w:r>
        <w:rPr>
          <w:rFonts w:ascii="宋体" w:eastAsia="宋体" w:hAnsi="宋体" w:hint="eastAsia"/>
          <w:sz w:val="24"/>
          <w:szCs w:val="24"/>
        </w:rPr>
        <w:t>本专业坚持以“实践创新能力培养贯穿人才培养全过程”为中心，从以下4个方面践行人才培养策略：</w:t>
      </w:r>
    </w:p>
    <w:p w:rsidR="00CB0099" w:rsidRPr="00CB0099" w:rsidRDefault="009A5CF6" w:rsidP="00397B57">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CB0099" w:rsidRPr="00CB0099">
        <w:rPr>
          <w:rFonts w:ascii="宋体" w:eastAsia="宋体" w:hAnsi="宋体" w:hint="eastAsia"/>
          <w:sz w:val="24"/>
          <w:szCs w:val="24"/>
        </w:rPr>
        <w:t>对接中学教育实际，结合生物学专业特色，创建“三平台四结合六驱动”的实践教学模式：即重构“学科专业实践、教师教育实践、科普创意实践”三大实践平台；</w:t>
      </w:r>
    </w:p>
    <w:p w:rsidR="00CB0099" w:rsidRPr="00CB0099" w:rsidRDefault="009A5CF6" w:rsidP="00397B57">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00CB0099" w:rsidRPr="00CB0099">
        <w:rPr>
          <w:rFonts w:ascii="宋体" w:eastAsia="宋体" w:hAnsi="宋体" w:hint="eastAsia"/>
          <w:sz w:val="24"/>
          <w:szCs w:val="24"/>
        </w:rPr>
        <w:t>实施“四结合”——包括课程实验、综合实验与双创训练相结合的实验教学模式，集中实习和自主自理实习相结合的课程实习模式，常规实习与顶岗实习相结合的教育实习模式，“三下乡”与科普实践相结合的社会实践模式；</w:t>
      </w:r>
    </w:p>
    <w:p w:rsidR="00CB0099" w:rsidRPr="00CB0099" w:rsidRDefault="009A5CF6" w:rsidP="00397B57">
      <w:pPr>
        <w:spacing w:line="360" w:lineRule="auto"/>
        <w:ind w:firstLineChars="200" w:firstLine="480"/>
        <w:rPr>
          <w:rFonts w:ascii="宋体" w:eastAsia="宋体" w:hAnsi="宋体"/>
          <w:sz w:val="24"/>
          <w:szCs w:val="24"/>
        </w:rPr>
      </w:pPr>
      <w:r>
        <w:rPr>
          <w:rFonts w:ascii="宋体" w:eastAsia="宋体" w:hAnsi="宋体" w:hint="eastAsia"/>
          <w:sz w:val="24"/>
          <w:szCs w:val="24"/>
        </w:rPr>
        <w:t>（3）</w:t>
      </w:r>
      <w:r w:rsidR="00CB0099" w:rsidRPr="00CB0099">
        <w:rPr>
          <w:rFonts w:ascii="宋体" w:eastAsia="宋体" w:hAnsi="宋体" w:hint="eastAsia"/>
          <w:sz w:val="24"/>
          <w:szCs w:val="24"/>
        </w:rPr>
        <w:t>以“课程任务驱动、创新学分驱动、学科竞赛驱动、双创项目驱动、导师课题驱动、科创实践驱动”“六驱并举”助推实践教学</w:t>
      </w:r>
      <w:r w:rsidR="00393E02">
        <w:rPr>
          <w:rFonts w:ascii="宋体" w:eastAsia="宋体" w:hAnsi="宋体" w:hint="eastAsia"/>
          <w:sz w:val="24"/>
          <w:szCs w:val="24"/>
        </w:rPr>
        <w:t>;</w:t>
      </w:r>
    </w:p>
    <w:p w:rsidR="00CB0099" w:rsidRPr="00CB0099" w:rsidRDefault="009A5CF6" w:rsidP="00397B57">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sidR="00CB0099" w:rsidRPr="00CB0099">
        <w:rPr>
          <w:rFonts w:ascii="宋体" w:eastAsia="宋体" w:hAnsi="宋体" w:hint="eastAsia"/>
          <w:sz w:val="24"/>
          <w:szCs w:val="24"/>
        </w:rPr>
        <w:t>构建“课程、方法、师资、条件、评价”五个保障维度，着力与“中学、教育局、科协、科研院所、公园”等协同培养学生“五强”（责任意识强、专业素质强、教师技能强、实践能力强、创新意识强）实践创新能力。</w:t>
      </w:r>
    </w:p>
    <w:p w:rsidR="008C0021" w:rsidRPr="00987813" w:rsidRDefault="008C0021" w:rsidP="00397B57">
      <w:pPr>
        <w:spacing w:line="360" w:lineRule="auto"/>
        <w:ind w:firstLine="480"/>
        <w:rPr>
          <w:rFonts w:ascii="宋体" w:eastAsia="宋体" w:hAnsi="宋体"/>
          <w:b/>
          <w:sz w:val="24"/>
          <w:szCs w:val="24"/>
        </w:rPr>
      </w:pPr>
    </w:p>
    <w:sectPr w:rsidR="008C0021" w:rsidRPr="00987813" w:rsidSect="00BC3D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ADB" w:rsidRDefault="00607ADB" w:rsidP="00BC3740">
      <w:r>
        <w:separator/>
      </w:r>
    </w:p>
  </w:endnote>
  <w:endnote w:type="continuationSeparator" w:id="0">
    <w:p w:rsidR="00607ADB" w:rsidRDefault="00607ADB" w:rsidP="00BC37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YaHei">
    <w:altName w:val="Times New Roman"/>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ADB" w:rsidRDefault="00607ADB" w:rsidP="00BC3740">
      <w:r>
        <w:separator/>
      </w:r>
    </w:p>
  </w:footnote>
  <w:footnote w:type="continuationSeparator" w:id="0">
    <w:p w:rsidR="00607ADB" w:rsidRDefault="00607ADB" w:rsidP="00BC37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20348"/>
    <w:multiLevelType w:val="singleLevel"/>
    <w:tmpl w:val="10520348"/>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3740"/>
    <w:rsid w:val="00087D10"/>
    <w:rsid w:val="0012766D"/>
    <w:rsid w:val="00152634"/>
    <w:rsid w:val="001C2512"/>
    <w:rsid w:val="00204D00"/>
    <w:rsid w:val="00232B7E"/>
    <w:rsid w:val="002C0947"/>
    <w:rsid w:val="002F55FD"/>
    <w:rsid w:val="003145A9"/>
    <w:rsid w:val="00393E02"/>
    <w:rsid w:val="00397B57"/>
    <w:rsid w:val="004F2508"/>
    <w:rsid w:val="00571CEE"/>
    <w:rsid w:val="00607ADB"/>
    <w:rsid w:val="006A6401"/>
    <w:rsid w:val="00783B27"/>
    <w:rsid w:val="00831C20"/>
    <w:rsid w:val="00844023"/>
    <w:rsid w:val="008652D0"/>
    <w:rsid w:val="008C0021"/>
    <w:rsid w:val="00987813"/>
    <w:rsid w:val="009A5CF6"/>
    <w:rsid w:val="009E740E"/>
    <w:rsid w:val="00B76352"/>
    <w:rsid w:val="00BB1454"/>
    <w:rsid w:val="00BC3740"/>
    <w:rsid w:val="00BC3D4C"/>
    <w:rsid w:val="00C26137"/>
    <w:rsid w:val="00CB0099"/>
    <w:rsid w:val="00D0484D"/>
    <w:rsid w:val="00E64E05"/>
    <w:rsid w:val="00F45FBE"/>
    <w:rsid w:val="00F701D5"/>
    <w:rsid w:val="00FD1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D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37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3740"/>
    <w:rPr>
      <w:sz w:val="18"/>
      <w:szCs w:val="18"/>
    </w:rPr>
  </w:style>
  <w:style w:type="paragraph" w:styleId="a4">
    <w:name w:val="footer"/>
    <w:basedOn w:val="a"/>
    <w:link w:val="Char0"/>
    <w:uiPriority w:val="99"/>
    <w:unhideWhenUsed/>
    <w:rsid w:val="00BC3740"/>
    <w:pPr>
      <w:tabs>
        <w:tab w:val="center" w:pos="4153"/>
        <w:tab w:val="right" w:pos="8306"/>
      </w:tabs>
      <w:snapToGrid w:val="0"/>
      <w:jc w:val="left"/>
    </w:pPr>
    <w:rPr>
      <w:sz w:val="18"/>
      <w:szCs w:val="18"/>
    </w:rPr>
  </w:style>
  <w:style w:type="character" w:customStyle="1" w:styleId="Char0">
    <w:name w:val="页脚 Char"/>
    <w:basedOn w:val="a0"/>
    <w:link w:val="a4"/>
    <w:uiPriority w:val="99"/>
    <w:rsid w:val="00BC3740"/>
    <w:rPr>
      <w:sz w:val="18"/>
      <w:szCs w:val="18"/>
    </w:rPr>
  </w:style>
  <w:style w:type="paragraph" w:styleId="a5">
    <w:name w:val="Normal (Web)"/>
    <w:basedOn w:val="a"/>
    <w:unhideWhenUsed/>
    <w:qFormat/>
    <w:rsid w:val="00E64E0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64E05"/>
    <w:rPr>
      <w:b/>
      <w:bCs/>
    </w:rPr>
  </w:style>
  <w:style w:type="character" w:customStyle="1" w:styleId="fontstyle31">
    <w:name w:val="fontstyle31"/>
    <w:qFormat/>
    <w:rsid w:val="002F55FD"/>
    <w:rPr>
      <w:rFonts w:ascii="MicrosoftYaHei" w:hAnsi="MicrosoftYaHei" w:hint="default"/>
      <w:color w:val="000000"/>
      <w:sz w:val="24"/>
      <w:szCs w:val="24"/>
    </w:rPr>
  </w:style>
  <w:style w:type="paragraph" w:styleId="3">
    <w:name w:val="Body Text Indent 3"/>
    <w:basedOn w:val="a"/>
    <w:link w:val="3Char"/>
    <w:qFormat/>
    <w:rsid w:val="00393E02"/>
    <w:pPr>
      <w:spacing w:line="480" w:lineRule="exact"/>
      <w:ind w:firstLine="570"/>
    </w:pPr>
    <w:rPr>
      <w:rFonts w:ascii="仿宋_GB2312" w:eastAsia="仿宋_GB2312" w:hAnsi="宋体" w:cs="Times New Roman"/>
      <w:sz w:val="28"/>
      <w:szCs w:val="24"/>
    </w:rPr>
  </w:style>
  <w:style w:type="character" w:customStyle="1" w:styleId="3Char">
    <w:name w:val="正文文本缩进 3 Char"/>
    <w:basedOn w:val="a0"/>
    <w:link w:val="3"/>
    <w:rsid w:val="00393E02"/>
    <w:rPr>
      <w:rFonts w:ascii="仿宋_GB2312" w:eastAsia="仿宋_GB2312" w:hAnsi="宋体" w:cs="Times New Roman"/>
      <w:sz w:val="28"/>
      <w:szCs w:val="24"/>
    </w:rPr>
  </w:style>
</w:styles>
</file>

<file path=word/webSettings.xml><?xml version="1.0" encoding="utf-8"?>
<w:webSettings xmlns:r="http://schemas.openxmlformats.org/officeDocument/2006/relationships" xmlns:w="http://schemas.openxmlformats.org/wordprocessingml/2006/main">
  <w:divs>
    <w:div w:id="285814356">
      <w:bodyDiv w:val="1"/>
      <w:marLeft w:val="0"/>
      <w:marRight w:val="0"/>
      <w:marTop w:val="0"/>
      <w:marBottom w:val="0"/>
      <w:divBdr>
        <w:top w:val="none" w:sz="0" w:space="0" w:color="auto"/>
        <w:left w:val="none" w:sz="0" w:space="0" w:color="auto"/>
        <w:bottom w:val="none" w:sz="0" w:space="0" w:color="auto"/>
        <w:right w:val="none" w:sz="0" w:space="0" w:color="auto"/>
      </w:divBdr>
    </w:div>
    <w:div w:id="60319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陈道海</dc:creator>
  <cp:keywords/>
  <dc:description/>
  <cp:lastModifiedBy>xbany</cp:lastModifiedBy>
  <cp:revision>26</cp:revision>
  <cp:lastPrinted>2021-12-27T12:01:00Z</cp:lastPrinted>
  <dcterms:created xsi:type="dcterms:W3CDTF">2021-12-22T08:29:00Z</dcterms:created>
  <dcterms:modified xsi:type="dcterms:W3CDTF">2021-12-27T12:21:00Z</dcterms:modified>
</cp:coreProperties>
</file>