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lang w:eastAsia="zh-CN"/>
        </w:rPr>
      </w:pPr>
      <w:r>
        <w:rPr>
          <w:rFonts w:hint="eastAsia"/>
          <w:lang w:eastAsia="zh-CN"/>
        </w:rPr>
        <w:t>信息与计算科学属数学类专业，是数学、计算机科学和信息科学等学科的交叉。信息科学是以信息方法和技术为手段研究信息的运动规律，计算机科学主要研究如何利用计算机解决有关信息和数学问题。</w:t>
      </w:r>
    </w:p>
    <w:p>
      <w:pPr>
        <w:ind w:firstLine="420" w:firstLineChars="200"/>
        <w:rPr>
          <w:rFonts w:hint="default" w:ascii="Times New Roman" w:hAnsi="Times New Roman" w:cs="Times New Roman"/>
          <w:lang w:eastAsia="zh-CN"/>
        </w:rPr>
      </w:pPr>
      <w:r>
        <w:rPr>
          <w:rFonts w:hint="eastAsia"/>
          <w:lang w:eastAsia="zh-CN"/>
        </w:rPr>
        <w:t>本专业为广东省特色专业建设点，坚持学校“师范性、教学型、地方性、应用型”的办学定位，培养适应国家新时代教育高质量发展和广东省地方社会发展新要求的，具有高尚的职业道德、丰厚的人文、科学与艺术素养、扎实的数学和计算机科学基础知识和基本技能、善于合作、德智体美劳全面发展的负责任、</w:t>
      </w:r>
      <w:r>
        <w:rPr>
          <w:rFonts w:hint="default" w:ascii="Times New Roman" w:hAnsi="Times New Roman" w:cs="Times New Roman"/>
          <w:lang w:eastAsia="zh-CN"/>
        </w:rPr>
        <w:t>强能力、善创新、高素质应用型人才。标准学制为4年，修业年限可以为3-7年。最低毕业学分为162学分，授予理学学士学位。通过本专业本科阶段</w:t>
      </w:r>
      <w:r>
        <w:rPr>
          <w:rFonts w:hint="eastAsia" w:ascii="Times New Roman" w:hAnsi="Times New Roman" w:cs="Times New Roman"/>
          <w:lang w:eastAsia="zh-CN"/>
        </w:rPr>
        <w:t>的</w:t>
      </w:r>
      <w:r>
        <w:rPr>
          <w:rFonts w:hint="default" w:ascii="Times New Roman" w:hAnsi="Times New Roman" w:cs="Times New Roman"/>
          <w:lang w:eastAsia="zh-CN"/>
        </w:rPr>
        <w:t>学习，毕业生应掌握数学、计算</w:t>
      </w:r>
      <w:r>
        <w:rPr>
          <w:rFonts w:hint="eastAsia" w:ascii="Times New Roman" w:hAnsi="Times New Roman" w:cs="Times New Roman"/>
          <w:lang w:eastAsia="zh-CN"/>
        </w:rPr>
        <w:t>机</w:t>
      </w:r>
      <w:r>
        <w:rPr>
          <w:rFonts w:hint="default" w:ascii="Times New Roman" w:hAnsi="Times New Roman" w:cs="Times New Roman"/>
          <w:lang w:eastAsia="zh-CN"/>
        </w:rPr>
        <w:t>科学与技术、信息科学等方面的基本理论、基础知识和基本能力，了解信息与计算</w:t>
      </w:r>
      <w:r>
        <w:rPr>
          <w:rFonts w:hint="eastAsia" w:ascii="Times New Roman" w:hAnsi="Times New Roman" w:cs="Times New Roman"/>
          <w:lang w:eastAsia="zh-CN"/>
        </w:rPr>
        <w:t>机</w:t>
      </w:r>
      <w:r>
        <w:rPr>
          <w:rFonts w:hint="default" w:ascii="Times New Roman" w:hAnsi="Times New Roman" w:cs="Times New Roman"/>
          <w:lang w:eastAsia="zh-CN"/>
        </w:rPr>
        <w:t>科学专业的发展现状和趋势；具有能综合运用计算</w:t>
      </w:r>
      <w:r>
        <w:rPr>
          <w:rFonts w:hint="eastAsia" w:ascii="Times New Roman" w:hAnsi="Times New Roman" w:cs="Times New Roman"/>
          <w:lang w:eastAsia="zh-CN"/>
        </w:rPr>
        <w:t>机</w:t>
      </w:r>
      <w:r>
        <w:rPr>
          <w:rFonts w:hint="default" w:ascii="Times New Roman" w:hAnsi="Times New Roman" w:cs="Times New Roman"/>
          <w:lang w:eastAsia="zh-CN"/>
        </w:rPr>
        <w:t>科学、信息科学与数学科学的理论与方法解决信息的存储与处理、数据挖掘、程序开发等实践能力和创新能力，具有组织管理和团队合作能力；具有良好的人文素质与数学素养，能在政府机关、科技公司、企事业单位和经济管理部门从事研究、应用开发和管理工作。</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信息与计算科学专业主要结合数学与计算机科学与技术进行数学建模、程序设计、软件开发以及信息安全管理等方面的训练。以熟练掌握C++、Java、Python等主流编程语言及应用开发工具为基础，旨在培养学生具备对软件项目开发、管理及编码实现的能力，使学生掌握算法设计与分析技术、Web应用开发技术、Java及Python高级开发及框架技术。核心课程有数学分析、解析几何、高等代数、常微分方程、概率论与数理统计、高级语言程序设计、离散数学、数据结构、信息论基础、数值分析、数学建模、运筹学、操作系统、算法设计与分析、计算机组成原理、面向对象的程序设计与分析、计算机网络、Java程序设计、Python程序设计、数据库原理</w:t>
      </w:r>
      <w:r>
        <w:rPr>
          <w:rFonts w:hint="eastAsia" w:ascii="Times New Roman" w:hAnsi="Times New Roman" w:cs="Times New Roman"/>
          <w:lang w:eastAsia="zh-CN"/>
        </w:rPr>
        <w:t>、</w:t>
      </w:r>
      <w:r>
        <w:rPr>
          <w:rFonts w:hint="default" w:ascii="Times New Roman" w:hAnsi="Times New Roman" w:cs="Times New Roman"/>
          <w:lang w:eastAsia="zh-CN"/>
        </w:rPr>
        <w:t>PHP应用开发。</w:t>
      </w:r>
    </w:p>
    <w:p>
      <w:pPr>
        <w:ind w:firstLine="420" w:firstLineChars="200"/>
        <w:rPr>
          <w:rFonts w:hint="default" w:ascii="Times New Roman" w:hAnsi="Times New Roman" w:cs="Times New Roman"/>
          <w:lang w:val="en-US" w:eastAsia="zh-CN"/>
        </w:rPr>
      </w:pPr>
      <w:r>
        <w:rPr>
          <w:rFonts w:hint="eastAsia" w:ascii="Times New Roman" w:hAnsi="Times New Roman" w:cs="Times New Roman"/>
          <w:lang w:eastAsia="zh-CN"/>
        </w:rPr>
        <w:t>本专业</w:t>
      </w:r>
      <w:r>
        <w:rPr>
          <w:rFonts w:hint="default" w:ascii="Times New Roman" w:hAnsi="Times New Roman" w:cs="Times New Roman"/>
          <w:lang w:val="en-US" w:eastAsia="zh-CN"/>
        </w:rPr>
        <w:t>建有1个实验室，2个实习基地。</w:t>
      </w:r>
      <w:bookmarkStart w:id="0" w:name="_GoBack"/>
      <w:bookmarkEnd w:id="0"/>
      <w:r>
        <w:rPr>
          <w:rFonts w:hint="default" w:ascii="Times New Roman" w:hAnsi="Times New Roman" w:cs="Times New Roman"/>
          <w:lang w:eastAsia="zh-CN"/>
        </w:rPr>
        <w:t>现有专任教师</w:t>
      </w:r>
      <w:r>
        <w:rPr>
          <w:rFonts w:hint="default" w:ascii="Times New Roman" w:hAnsi="Times New Roman" w:cs="Times New Roman"/>
          <w:lang w:val="en-US" w:eastAsia="zh-CN"/>
        </w:rPr>
        <w:t>18</w:t>
      </w:r>
      <w:r>
        <w:rPr>
          <w:rFonts w:hint="default" w:ascii="Times New Roman" w:hAnsi="Times New Roman" w:cs="Times New Roman"/>
          <w:lang w:eastAsia="zh-CN"/>
        </w:rPr>
        <w:t>人，其中教授</w:t>
      </w:r>
      <w:r>
        <w:rPr>
          <w:rFonts w:hint="default" w:ascii="Times New Roman" w:hAnsi="Times New Roman" w:cs="Times New Roman"/>
          <w:lang w:val="en-US" w:eastAsia="zh-CN"/>
        </w:rPr>
        <w:t>4</w:t>
      </w:r>
      <w:r>
        <w:rPr>
          <w:rFonts w:hint="default" w:ascii="Times New Roman" w:hAnsi="Times New Roman" w:cs="Times New Roman"/>
          <w:lang w:eastAsia="zh-CN"/>
        </w:rPr>
        <w:t>人，副教授</w:t>
      </w:r>
      <w:r>
        <w:rPr>
          <w:rFonts w:hint="default" w:ascii="Times New Roman" w:hAnsi="Times New Roman" w:cs="Times New Roman"/>
          <w:lang w:val="en-US" w:eastAsia="zh-CN"/>
        </w:rPr>
        <w:t>8</w:t>
      </w:r>
      <w:r>
        <w:rPr>
          <w:rFonts w:hint="default" w:ascii="Times New Roman" w:hAnsi="Times New Roman" w:cs="Times New Roman"/>
          <w:lang w:eastAsia="zh-CN"/>
        </w:rPr>
        <w:t>人，具有博士学位教师8人。近年来，</w:t>
      </w:r>
      <w:r>
        <w:rPr>
          <w:rFonts w:hint="default" w:ascii="Times New Roman" w:hAnsi="Times New Roman" w:cs="Times New Roman"/>
          <w:lang w:val="en-US" w:eastAsia="zh-CN"/>
        </w:rPr>
        <w:t>1人获广东省科学技术奖二等奖；1人入选广东省</w:t>
      </w:r>
      <w:r>
        <w:rPr>
          <w:rFonts w:hint="eastAsia" w:ascii="Times New Roman" w:hAnsi="Times New Roman" w:cs="Times New Roman"/>
          <w:lang w:val="en-US" w:eastAsia="zh-CN"/>
        </w:rPr>
        <w:t>“</w:t>
      </w:r>
      <w:r>
        <w:rPr>
          <w:rFonts w:hint="default" w:ascii="Times New Roman" w:hAnsi="Times New Roman" w:cs="Times New Roman"/>
          <w:lang w:val="en-US" w:eastAsia="zh-CN"/>
        </w:rPr>
        <w:t>扬帆计划</w:t>
      </w:r>
      <w:r>
        <w:rPr>
          <w:rFonts w:hint="eastAsia" w:ascii="Times New Roman" w:hAnsi="Times New Roman" w:cs="Times New Roman"/>
          <w:lang w:val="en-US" w:eastAsia="zh-CN"/>
        </w:rPr>
        <w:t>”</w:t>
      </w:r>
      <w:r>
        <w:rPr>
          <w:rFonts w:hint="default" w:ascii="Times New Roman" w:hAnsi="Times New Roman" w:cs="Times New Roman"/>
          <w:lang w:val="en-US" w:eastAsia="zh-CN"/>
        </w:rPr>
        <w:t>引进紧缺拔尖人才；主持国家级和省级科研与教改项目多项；公开发表学术论文60余篇，有多篇论文被SCI收录。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623C4"/>
    <w:rsid w:val="123B1015"/>
    <w:rsid w:val="13557D81"/>
    <w:rsid w:val="24E567F1"/>
    <w:rsid w:val="2B8D5DB2"/>
    <w:rsid w:val="2C184AFC"/>
    <w:rsid w:val="2FD01CE8"/>
    <w:rsid w:val="30ED7CB5"/>
    <w:rsid w:val="30EE230F"/>
    <w:rsid w:val="3322495F"/>
    <w:rsid w:val="3703733C"/>
    <w:rsid w:val="3A494F6B"/>
    <w:rsid w:val="3B893FFA"/>
    <w:rsid w:val="40352310"/>
    <w:rsid w:val="42850620"/>
    <w:rsid w:val="42AE62F4"/>
    <w:rsid w:val="44D0671E"/>
    <w:rsid w:val="4AE71EAD"/>
    <w:rsid w:val="4BAC42C6"/>
    <w:rsid w:val="4BC13445"/>
    <w:rsid w:val="4CF64130"/>
    <w:rsid w:val="4DC00786"/>
    <w:rsid w:val="4F771D84"/>
    <w:rsid w:val="66707909"/>
    <w:rsid w:val="6D7F17B7"/>
    <w:rsid w:val="6F60582E"/>
    <w:rsid w:val="7164006A"/>
    <w:rsid w:val="751A227B"/>
    <w:rsid w:val="76F17672"/>
    <w:rsid w:val="786C3F97"/>
    <w:rsid w:val="79334EBD"/>
    <w:rsid w:val="7E1E228C"/>
    <w:rsid w:val="7E435F80"/>
    <w:rsid w:val="7F7D1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2021-12-16T07:55:00Z</dcterms:created>
  <dc:creator>R480</dc:creator>
  <cp:lastModifiedBy>周秀香</cp:lastModifiedBy>
  <dcterms:modified xsi:type="dcterms:W3CDTF">2021-12-20T02:32:07Z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A0CB21F6D1194FC28A3FDFEA8379EF08</vt:lpwstr>
  </property>
</Properties>
</file>