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DE83" w14:textId="473AEF92" w:rsidR="00FC6879" w:rsidRPr="008846E4" w:rsidRDefault="00860376" w:rsidP="008846E4">
      <w:pPr>
        <w:jc w:val="center"/>
        <w:rPr>
          <w:b/>
          <w:bCs/>
          <w:sz w:val="32"/>
          <w:szCs w:val="32"/>
        </w:rPr>
      </w:pPr>
      <w:r w:rsidRPr="008846E4">
        <w:rPr>
          <w:rFonts w:hint="eastAsia"/>
          <w:b/>
          <w:bCs/>
          <w:sz w:val="32"/>
          <w:szCs w:val="32"/>
        </w:rPr>
        <w:t>运动人体科学</w:t>
      </w:r>
      <w:r w:rsidR="00F14BA6" w:rsidRPr="008846E4">
        <w:rPr>
          <w:rFonts w:hint="eastAsia"/>
          <w:b/>
          <w:bCs/>
          <w:sz w:val="32"/>
          <w:szCs w:val="32"/>
        </w:rPr>
        <w:t>专业</w:t>
      </w:r>
    </w:p>
    <w:p w14:paraId="36C002C2" w14:textId="693C2695" w:rsidR="00F14BA6" w:rsidRPr="008846E4" w:rsidRDefault="00F14BA6">
      <w:pPr>
        <w:rPr>
          <w:b/>
          <w:bCs/>
        </w:rPr>
      </w:pPr>
      <w:r w:rsidRPr="008846E4">
        <w:rPr>
          <w:rFonts w:hint="eastAsia"/>
          <w:b/>
          <w:bCs/>
        </w:rPr>
        <w:t>一、专业基本信息</w:t>
      </w:r>
    </w:p>
    <w:p w14:paraId="6B3BC9C4" w14:textId="5588806A" w:rsidR="00F14BA6" w:rsidRDefault="00F14BA6">
      <w:r>
        <w:rPr>
          <w:rFonts w:hint="eastAsia"/>
        </w:rPr>
        <w:t>1</w:t>
      </w:r>
      <w:r>
        <w:t>.</w:t>
      </w:r>
      <w:r>
        <w:rPr>
          <w:rFonts w:hint="eastAsia"/>
        </w:rPr>
        <w:t>专业定位</w:t>
      </w:r>
    </w:p>
    <w:p w14:paraId="30EA0932" w14:textId="77777777" w:rsidR="00860376" w:rsidRDefault="00860376" w:rsidP="00860376">
      <w:pPr>
        <w:ind w:firstLineChars="200" w:firstLine="480"/>
      </w:pPr>
      <w:r w:rsidRPr="00860376">
        <w:rPr>
          <w:rFonts w:hint="eastAsia"/>
        </w:rPr>
        <w:t>适应国家新时代教育高质量发展和广东省教育现代化的要求，坚持学校“师范性、教学型、地方性、应用型”的办学定位，培养具有高尚的职业道德，具备丰厚的人文、科学与艺术素养，厚实的运动人体科学专业基础，较强的实践能力，德智体美劳全面发展的高素质应用型人才。</w:t>
      </w:r>
    </w:p>
    <w:p w14:paraId="0128DC9E" w14:textId="2355E2C9" w:rsidR="00F14BA6" w:rsidRDefault="00F14BA6">
      <w:r>
        <w:rPr>
          <w:rFonts w:hint="eastAsia"/>
        </w:rPr>
        <w:t>2</w:t>
      </w:r>
      <w:r>
        <w:t>.</w:t>
      </w:r>
      <w:r>
        <w:rPr>
          <w:rFonts w:hint="eastAsia"/>
        </w:rPr>
        <w:t>培养目标</w:t>
      </w:r>
    </w:p>
    <w:p w14:paraId="15F824D0" w14:textId="4384619B" w:rsidR="00860376" w:rsidRDefault="00860376" w:rsidP="00860376">
      <w:r>
        <w:rPr>
          <w:rFonts w:hint="eastAsia"/>
        </w:rPr>
        <w:t>（1）</w:t>
      </w:r>
      <w:r>
        <w:t>具有高度的社会责任感、较好的科学和文化素养。</w:t>
      </w:r>
    </w:p>
    <w:p w14:paraId="6BA90252" w14:textId="3CB1A0BD" w:rsidR="00860376" w:rsidRDefault="00860376" w:rsidP="00860376">
      <w:r>
        <w:rPr>
          <w:rFonts w:hint="eastAsia"/>
        </w:rPr>
        <w:t>（2）</w:t>
      </w:r>
      <w:r>
        <w:t>具备现代教育、健康理念，系统掌握体育学基本理论、基本技能和基本方法。</w:t>
      </w:r>
    </w:p>
    <w:p w14:paraId="4DCAFDEC" w14:textId="252E07B3" w:rsidR="00860376" w:rsidRDefault="00860376" w:rsidP="00860376">
      <w:r>
        <w:rPr>
          <w:rFonts w:hint="eastAsia"/>
        </w:rPr>
        <w:t>（3）</w:t>
      </w:r>
      <w:r>
        <w:t>富有创新精神，具备一定的体育科学研究能力。</w:t>
      </w:r>
    </w:p>
    <w:p w14:paraId="7F7C2391" w14:textId="4856859A" w:rsidR="00860376" w:rsidRDefault="00860376" w:rsidP="00860376">
      <w:r>
        <w:rPr>
          <w:rFonts w:hint="eastAsia"/>
        </w:rPr>
        <w:t>（4）</w:t>
      </w:r>
      <w:r>
        <w:t>具有创业意识，具备一定的创业素质和创业能力，能够从事群众体育事业、竞技体育事业、体育产业相关工作的应用型人才。</w:t>
      </w:r>
    </w:p>
    <w:p w14:paraId="0E27FE54" w14:textId="7A176ADD" w:rsidR="00860376" w:rsidRDefault="00860376" w:rsidP="00860376">
      <w:r>
        <w:rPr>
          <w:rFonts w:hint="eastAsia"/>
        </w:rPr>
        <w:t>（5）</w:t>
      </w:r>
      <w:r>
        <w:t>掌握运动人体科学的基本理论和方法，具备开展运动机能评定和体质评价的能力，能胜任运动人体科学及相关领域的工作。掌握体能干预理论与方法，能胜任体能干预相关领域的工作。</w:t>
      </w:r>
    </w:p>
    <w:p w14:paraId="59A6E8A6" w14:textId="7A043311" w:rsidR="00F14BA6" w:rsidRDefault="00F14BA6" w:rsidP="00860376">
      <w:r>
        <w:rPr>
          <w:rFonts w:hint="eastAsia"/>
        </w:rPr>
        <w:t>3</w:t>
      </w:r>
      <w:r>
        <w:t>.</w:t>
      </w:r>
      <w:r>
        <w:rPr>
          <w:rFonts w:hint="eastAsia"/>
        </w:rPr>
        <w:t>培养规格</w:t>
      </w:r>
    </w:p>
    <w:p w14:paraId="166935D4" w14:textId="2D53BF87" w:rsidR="003179A7" w:rsidRDefault="003179A7" w:rsidP="003179A7">
      <w:pPr>
        <w:ind w:firstLineChars="200" w:firstLine="480"/>
      </w:pPr>
      <w:r w:rsidRPr="003179A7">
        <w:rPr>
          <w:rFonts w:hint="eastAsia"/>
        </w:rPr>
        <w:t>标准学制为</w:t>
      </w:r>
      <w:r w:rsidRPr="003179A7">
        <w:t>4年，修业年限可以为3-6年。在4年内难以完成培养方案规定的学习任务，在未达到退学处理的情况下，允许延长3年。对于提前修完学分，综合考核合格者，可以提前1年毕业。</w:t>
      </w:r>
      <w:r w:rsidR="00F55D3F" w:rsidRPr="00F55D3F">
        <w:rPr>
          <w:rFonts w:hint="eastAsia"/>
        </w:rPr>
        <w:t>最低毕业学分为</w:t>
      </w:r>
      <w:r w:rsidR="00F55D3F" w:rsidRPr="00F55D3F">
        <w:t>1</w:t>
      </w:r>
      <w:r w:rsidR="00870FC1">
        <w:t>57</w:t>
      </w:r>
      <w:r w:rsidR="00F55D3F" w:rsidRPr="00F55D3F">
        <w:t>学分。</w:t>
      </w:r>
    </w:p>
    <w:p w14:paraId="6D491A28" w14:textId="78EB6294" w:rsidR="00112C0A" w:rsidRDefault="00112C0A" w:rsidP="00112C0A">
      <w:r>
        <w:rPr>
          <w:rFonts w:hint="eastAsia"/>
        </w:rPr>
        <w:lastRenderedPageBreak/>
        <w:t>（1）</w:t>
      </w:r>
      <w:r>
        <w:t>基本素质。热爱祖国，拥护中国共产党的领导，牢固树立并践行社会主义核心价值观，具有高度的社会责任感、良好的敬业精神、较强的创新精神和实践能力；遵纪守法，诚实守信，恪守学术道德规范；具有人文情怀、科学素养和审美情趣；具有弘扬中华民族体育文化精神的自觉意识；具有强健的体魄、积极的人生态度和良好的心理素质。</w:t>
      </w:r>
    </w:p>
    <w:p w14:paraId="287D57DC" w14:textId="115E77AE" w:rsidR="00112C0A" w:rsidRDefault="00112C0A" w:rsidP="00112C0A">
      <w:r>
        <w:rPr>
          <w:rFonts w:hint="eastAsia"/>
        </w:rPr>
        <w:t>（2）</w:t>
      </w:r>
      <w:r>
        <w:t>专业素质。掌握体育学的基本理论、基本技能和基本方法，具备较强的专业技能；初步掌握体育学研究的基本手段和方法，能够运用体育学的理论和技能分析解决本专业领域各种实际问题；了解国家有关体育工作的方针、政策和法规；具有运动人体科学专业领域工作所需的创新精神、创业意识、创新创业能力和从业资格。</w:t>
      </w:r>
    </w:p>
    <w:p w14:paraId="6BA058FA" w14:textId="2B92DA3C" w:rsidR="00112C0A" w:rsidRDefault="00112C0A" w:rsidP="00112C0A">
      <w:r>
        <w:rPr>
          <w:rFonts w:hint="eastAsia"/>
        </w:rPr>
        <w:t>（3）</w:t>
      </w:r>
      <w:r>
        <w:t>素养类知识。掌握一定的自然科学、人文社会科学和创新创业知识，熟悉1门外语，能基本阅读与本专业有关的外文文献；熟练掌握计算机的应用知识；具备健康生活方式的有关知识。</w:t>
      </w:r>
    </w:p>
    <w:p w14:paraId="018268A8" w14:textId="46388E4B" w:rsidR="00112C0A" w:rsidRDefault="00112C0A" w:rsidP="00112C0A">
      <w:r>
        <w:rPr>
          <w:rFonts w:hint="eastAsia"/>
        </w:rPr>
        <w:t>（4）</w:t>
      </w:r>
      <w:r>
        <w:t>专业类知识。系统掌握体育学基础知识和运动人体科学专业的专门知识，掌握少儿体能干预和健康管理基础知识；理解运动技能的有关原理；了解体育改革与发展动态以及体育科研发展趋势，了解少儿体能行业发展动态；初步掌握体育科学研究方法，能够撰写体育学术论文和研究报告。</w:t>
      </w:r>
    </w:p>
    <w:p w14:paraId="02F5B600" w14:textId="20DB259A" w:rsidR="00112C0A" w:rsidRDefault="00112C0A" w:rsidP="00112C0A">
      <w:r>
        <w:rPr>
          <w:rFonts w:hint="eastAsia"/>
        </w:rPr>
        <w:t>（5）</w:t>
      </w:r>
      <w:r>
        <w:t>获取与应用知识的能力。具有自主学习、自我发展的能力，能够利用现代化手段获取信息，语言文字表达能力良好。具备较强的专项运动技能和实验操作技能，能将专业知识与专业技能融会贯通；具有求真务实的科学态度，初步具有研究和解决体育专业领域实际问题的能力；具有适应未来工作所需的操作能力和管理能力。能够对少儿进行体能测量与评价、体能干预、健康管理。</w:t>
      </w:r>
    </w:p>
    <w:p w14:paraId="2753BD9F" w14:textId="26E06195" w:rsidR="00112C0A" w:rsidRDefault="00112C0A" w:rsidP="00112C0A">
      <w:r>
        <w:rPr>
          <w:rFonts w:hint="eastAsia"/>
        </w:rPr>
        <w:lastRenderedPageBreak/>
        <w:t>（6）</w:t>
      </w:r>
      <w:r>
        <w:t>创新创业能力。富有创新精神，具有敏锐的观察力和分析问题、解决问题的能力，基本具备从事体育科学研究的能力，能够从事少儿体能相关领域的研究工作。具有创业意识，具备创业认知能力、资源获取与整合能力；具有独立工作能力、沟通联系能力、合作协调能力。</w:t>
      </w:r>
    </w:p>
    <w:p w14:paraId="193E38A9" w14:textId="6A4EE106" w:rsidR="00112C0A" w:rsidRDefault="00112C0A" w:rsidP="00112C0A">
      <w:r>
        <w:rPr>
          <w:rFonts w:hint="eastAsia"/>
        </w:rPr>
        <w:t>（7）</w:t>
      </w:r>
      <w:r>
        <w:t>社会服务能力。具有公共服务意识和公益精神，具备社会服务的基本技能与方法，具有较强的团队精神、协作能力，能够从事与体育有关的社会服务工作。</w:t>
      </w:r>
    </w:p>
    <w:p w14:paraId="4262ECBC" w14:textId="20F2AF5D" w:rsidR="00F14BA6" w:rsidRDefault="00F14BA6">
      <w:r>
        <w:rPr>
          <w:rFonts w:hint="eastAsia"/>
        </w:rPr>
        <w:t>4</w:t>
      </w:r>
      <w:r>
        <w:t>.</w:t>
      </w:r>
      <w:r>
        <w:rPr>
          <w:rFonts w:hint="eastAsia"/>
        </w:rPr>
        <w:t>课程体系</w:t>
      </w:r>
    </w:p>
    <w:p w14:paraId="39590756" w14:textId="798B2063" w:rsidR="005D0697" w:rsidRDefault="00331DDB" w:rsidP="00736179">
      <w:pPr>
        <w:ind w:firstLine="480"/>
      </w:pPr>
      <w:r>
        <w:rPr>
          <w:rFonts w:hint="eastAsia"/>
        </w:rPr>
        <w:t>主要由公共课程、通识教育课程、学科专业课程、教师教育课程、综合实践课程等组成。其中</w:t>
      </w:r>
      <w:r w:rsidRPr="00331DDB">
        <w:rPr>
          <w:rFonts w:hint="eastAsia"/>
        </w:rPr>
        <w:t>学科专业课程</w:t>
      </w:r>
      <w:r>
        <w:rPr>
          <w:rFonts w:hint="eastAsia"/>
        </w:rPr>
        <w:t>包括学科基础课程</w:t>
      </w:r>
      <w:r w:rsidR="005D791F">
        <w:rPr>
          <w:rFonts w:hint="eastAsia"/>
        </w:rPr>
        <w:t>（</w:t>
      </w:r>
      <w:r w:rsidR="005D791F" w:rsidRPr="005D791F">
        <w:rPr>
          <w:rFonts w:hint="eastAsia"/>
        </w:rPr>
        <w:t>体育概论、运动解剖学、运动生理学、体育心理学、体育社会学、健康教育学、体育科学研究方法</w:t>
      </w:r>
      <w:r w:rsidR="005D791F">
        <w:rPr>
          <w:rFonts w:hint="eastAsia"/>
        </w:rPr>
        <w:t>）</w:t>
      </w:r>
      <w:r>
        <w:rPr>
          <w:rFonts w:hint="eastAsia"/>
        </w:rPr>
        <w:t>、专业基础课程</w:t>
      </w:r>
      <w:r w:rsidR="005D791F">
        <w:rPr>
          <w:rFonts w:hint="eastAsia"/>
        </w:rPr>
        <w:t>（</w:t>
      </w:r>
      <w:r w:rsidR="00112C0A" w:rsidRPr="00112C0A">
        <w:rPr>
          <w:rFonts w:hint="eastAsia"/>
        </w:rPr>
        <w:t>运动机能生理生化测试（实验）、体质测量与评价、运动处方理论与实践、体育保健学、运动生物化学、体能训练理论与方法</w:t>
      </w:r>
      <w:r w:rsidR="00112C0A">
        <w:rPr>
          <w:rFonts w:hint="eastAsia"/>
        </w:rPr>
        <w:t>、</w:t>
      </w:r>
      <w:r w:rsidR="00112C0A" w:rsidRPr="00112C0A">
        <w:rPr>
          <w:rFonts w:hint="eastAsia"/>
        </w:rPr>
        <w:t>运动生物力学</w:t>
      </w:r>
      <w:r w:rsidR="005D791F">
        <w:rPr>
          <w:rFonts w:hint="eastAsia"/>
        </w:rPr>
        <w:t>）</w:t>
      </w:r>
      <w:r>
        <w:rPr>
          <w:rFonts w:hint="eastAsia"/>
        </w:rPr>
        <w:t>、选修课程</w:t>
      </w:r>
      <w:r w:rsidR="005D791F">
        <w:rPr>
          <w:rFonts w:hint="eastAsia"/>
        </w:rPr>
        <w:t>。</w:t>
      </w:r>
    </w:p>
    <w:p w14:paraId="2D790D6C" w14:textId="04BA010D" w:rsidR="00736179" w:rsidRDefault="00736179" w:rsidP="00736179">
      <w:pPr>
        <w:ind w:firstLine="480"/>
      </w:pPr>
      <w:r>
        <w:rPr>
          <w:rFonts w:hint="eastAsia"/>
        </w:rPr>
        <w:t>实践教学包括见习、</w:t>
      </w:r>
      <w:r w:rsidR="00D16F5D">
        <w:rPr>
          <w:rFonts w:hint="eastAsia"/>
        </w:rPr>
        <w:t>实训、</w:t>
      </w:r>
      <w:r>
        <w:rPr>
          <w:rFonts w:hint="eastAsia"/>
        </w:rPr>
        <w:t>实习、毕业论文</w:t>
      </w:r>
      <w:r w:rsidR="00D00D63">
        <w:rPr>
          <w:rFonts w:hint="eastAsia"/>
        </w:rPr>
        <w:t>、军事技能、劳动与社会实践、创新创业实践等环节。</w:t>
      </w:r>
    </w:p>
    <w:p w14:paraId="4965C0DD" w14:textId="169F120C" w:rsidR="00F14BA6" w:rsidRDefault="00F14BA6">
      <w:r>
        <w:rPr>
          <w:rFonts w:hint="eastAsia"/>
        </w:rPr>
        <w:t>5</w:t>
      </w:r>
      <w:r>
        <w:t>.</w:t>
      </w:r>
      <w:r>
        <w:rPr>
          <w:rFonts w:hint="eastAsia"/>
        </w:rPr>
        <w:t>师资队伍</w:t>
      </w:r>
    </w:p>
    <w:p w14:paraId="6F841B84" w14:textId="5B010031" w:rsidR="00E722AE" w:rsidRDefault="003A1AE4" w:rsidP="003A1AE4">
      <w:pPr>
        <w:ind w:firstLineChars="200" w:firstLine="480"/>
      </w:pPr>
      <w:r w:rsidRPr="003A1AE4">
        <w:rPr>
          <w:rFonts w:hint="eastAsia"/>
        </w:rPr>
        <w:t>本专业教师</w:t>
      </w:r>
      <w:r w:rsidR="005E12FE">
        <w:rPr>
          <w:rFonts w:hint="eastAsia"/>
        </w:rPr>
        <w:t>1</w:t>
      </w:r>
      <w:r w:rsidR="005E12FE">
        <w:t>0</w:t>
      </w:r>
      <w:r w:rsidR="005E12FE">
        <w:rPr>
          <w:rFonts w:hint="eastAsia"/>
        </w:rPr>
        <w:t>余人，其中教授3人，博士4人，</w:t>
      </w:r>
      <w:r w:rsidRPr="003A1AE4">
        <w:rPr>
          <w:rFonts w:hint="eastAsia"/>
        </w:rPr>
        <w:t>多具有运动人体科学专业背景，多为</w:t>
      </w:r>
      <w:r w:rsidR="00E72780">
        <w:rPr>
          <w:rFonts w:hint="eastAsia"/>
        </w:rPr>
        <w:t>健康管理师、体能训练师等</w:t>
      </w:r>
      <w:r w:rsidRPr="003A1AE4">
        <w:rPr>
          <w:rFonts w:hint="eastAsia"/>
        </w:rPr>
        <w:t>“双师双能型”教师。</w:t>
      </w:r>
    </w:p>
    <w:p w14:paraId="078488C4" w14:textId="237B43C7" w:rsidR="00F14BA6" w:rsidRDefault="00F14BA6">
      <w:r>
        <w:rPr>
          <w:rFonts w:hint="eastAsia"/>
        </w:rPr>
        <w:t>6</w:t>
      </w:r>
      <w:r>
        <w:t>.</w:t>
      </w:r>
      <w:r>
        <w:rPr>
          <w:rFonts w:hint="eastAsia"/>
        </w:rPr>
        <w:t>教学条件</w:t>
      </w:r>
    </w:p>
    <w:p w14:paraId="4AE3F5CB" w14:textId="4B06892C" w:rsidR="00ED54C0" w:rsidRDefault="003A1AE4" w:rsidP="003A1AE4">
      <w:pPr>
        <w:ind w:firstLineChars="200" w:firstLine="480"/>
      </w:pPr>
      <w:r w:rsidRPr="003A1AE4">
        <w:rPr>
          <w:rFonts w:hint="eastAsia"/>
        </w:rPr>
        <w:t>本专业所依托的实验室为广东省体育科学实验教学示范中心，设有运动生物化学、体育保健、运动生物力学专业实验室，拥有</w:t>
      </w:r>
      <w:r w:rsidR="00EF2717">
        <w:rPr>
          <w:rFonts w:hint="eastAsia"/>
        </w:rPr>
        <w:t>动作</w:t>
      </w:r>
      <w:r w:rsidRPr="003A1AE4">
        <w:rPr>
          <w:rFonts w:hint="eastAsia"/>
        </w:rPr>
        <w:t>捕捉系统、等速肌力</w:t>
      </w:r>
      <w:r w:rsidRPr="003A1AE4">
        <w:rPr>
          <w:rFonts w:hint="eastAsia"/>
        </w:rPr>
        <w:lastRenderedPageBreak/>
        <w:t>测试系统、表面肌电测试系统、气体代谢分析系统等大型仪器设备，设有体能中心。采用校企合作培养模式。</w:t>
      </w:r>
    </w:p>
    <w:p w14:paraId="165BB7D0" w14:textId="3A332E55" w:rsidR="00F14BA6" w:rsidRPr="008846E4" w:rsidRDefault="00F14BA6">
      <w:pPr>
        <w:rPr>
          <w:b/>
          <w:bCs/>
        </w:rPr>
      </w:pPr>
      <w:r w:rsidRPr="008846E4">
        <w:rPr>
          <w:rFonts w:hint="eastAsia"/>
          <w:b/>
          <w:bCs/>
        </w:rPr>
        <w:t>二、</w:t>
      </w:r>
      <w:r w:rsidR="001D1824" w:rsidRPr="008846E4">
        <w:rPr>
          <w:rFonts w:hint="eastAsia"/>
          <w:b/>
          <w:bCs/>
        </w:rPr>
        <w:t>其他相关信息</w:t>
      </w:r>
    </w:p>
    <w:p w14:paraId="58855017" w14:textId="11317905" w:rsidR="001D1824" w:rsidRDefault="00EB69DD" w:rsidP="00EB69DD">
      <w:pPr>
        <w:ind w:firstLineChars="200" w:firstLine="480"/>
      </w:pPr>
      <w:r>
        <w:rPr>
          <w:rFonts w:hint="eastAsia"/>
        </w:rPr>
        <w:t>本专业特色：</w:t>
      </w:r>
      <w:r w:rsidRPr="00EB69DD">
        <w:rPr>
          <w:rFonts w:hint="eastAsia"/>
        </w:rPr>
        <w:t>以实践需求为导向，充分考虑理论与实践相结合、素质培养与能力提升相结合，形成了以少儿体能为特色的高级专门人才培养体系，已成为粤西地区运动人体科学类高级人才培养的重要基地。</w:t>
      </w:r>
    </w:p>
    <w:p w14:paraId="31FC6B4A" w14:textId="38ED9AE6" w:rsidR="009D5968" w:rsidRDefault="009D5968" w:rsidP="00EB69DD">
      <w:pPr>
        <w:ind w:firstLineChars="200" w:firstLine="480"/>
      </w:pPr>
      <w:r w:rsidRPr="009D5968">
        <w:t>2017年被评为校级特色专业。</w:t>
      </w:r>
    </w:p>
    <w:sectPr w:rsidR="009D5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CC"/>
    <w:rsid w:val="00112C0A"/>
    <w:rsid w:val="001D1824"/>
    <w:rsid w:val="001F750A"/>
    <w:rsid w:val="003179A7"/>
    <w:rsid w:val="00331DDB"/>
    <w:rsid w:val="00377231"/>
    <w:rsid w:val="003A1AE4"/>
    <w:rsid w:val="003B4FBB"/>
    <w:rsid w:val="005D0697"/>
    <w:rsid w:val="005D791F"/>
    <w:rsid w:val="005E12FE"/>
    <w:rsid w:val="00736179"/>
    <w:rsid w:val="00860376"/>
    <w:rsid w:val="00870FC1"/>
    <w:rsid w:val="008846E4"/>
    <w:rsid w:val="009D5968"/>
    <w:rsid w:val="00BF5078"/>
    <w:rsid w:val="00C9644B"/>
    <w:rsid w:val="00D00D63"/>
    <w:rsid w:val="00D16F5D"/>
    <w:rsid w:val="00D67AD6"/>
    <w:rsid w:val="00E15BBA"/>
    <w:rsid w:val="00E463CC"/>
    <w:rsid w:val="00E722AE"/>
    <w:rsid w:val="00E72780"/>
    <w:rsid w:val="00EB69DD"/>
    <w:rsid w:val="00ED54C0"/>
    <w:rsid w:val="00EF2717"/>
    <w:rsid w:val="00F14BA6"/>
    <w:rsid w:val="00F55D3F"/>
    <w:rsid w:val="00FC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45EA"/>
  <w15:chartTrackingRefBased/>
  <w15:docId w15:val="{A3A4288C-93E3-4291-A39D-B881C1B9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B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王海涛</dc:creator>
  <cp:keywords/>
  <dc:description/>
  <cp:lastModifiedBy>王海涛</cp:lastModifiedBy>
  <cp:revision>16</cp:revision>
  <dcterms:created xsi:type="dcterms:W3CDTF">2021-12-22T11:29:00Z</dcterms:created>
  <dcterms:modified xsi:type="dcterms:W3CDTF">2021-12-23T14:06:00Z</dcterms:modified>
</cp:coreProperties>
</file>